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4A8A2A41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2466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4A8A2A41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2466C2">
                        <w:rPr>
                          <w:lang w:val="en-US"/>
                        </w:rPr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36AF96CD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585F9C">
                              <w:rPr>
                                <w:rFonts w:ascii="Verdana" w:hAnsi="Verdana"/>
                                <w:b/>
                                <w:bCs/>
                              </w:rPr>
                              <w:t>17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585F9C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36AF96CD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585F9C">
                        <w:rPr>
                          <w:rFonts w:ascii="Verdana" w:hAnsi="Verdana"/>
                          <w:b/>
                          <w:bCs/>
                        </w:rPr>
                        <w:t>17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585F9C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73EDA8DB" w:rsidR="00632718" w:rsidRPr="00585F9C" w:rsidRDefault="002466C2" w:rsidP="00AC7241">
      <w:pPr>
        <w:pStyle w:val="11"/>
        <w:ind w:left="0" w:right="-28"/>
        <w:rPr>
          <w:rFonts w:ascii="Verdana" w:hAnsi="Verdana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proofErr w:type="spellStart"/>
      <w:r w:rsidR="00585F9C" w:rsidRPr="00585F9C">
        <w:t>Πέμ</w:t>
      </w:r>
      <w:proofErr w:type="spellEnd"/>
      <w:r w:rsidR="00585F9C" w:rsidRPr="00585F9C">
        <w:t>πτη 18/07/24</w:t>
      </w:r>
      <w:r w:rsidR="00585F9C"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0E477132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bookmarkStart w:id="0" w:name="_Hlk172119864"/>
      <w:r w:rsidR="00585F9C">
        <w:rPr>
          <w:b/>
          <w:bCs/>
          <w:sz w:val="28"/>
          <w:szCs w:val="28"/>
          <w:u w:val="single"/>
        </w:rPr>
        <w:t>Πέμπτη 18/07/24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bookmarkEnd w:id="0"/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>4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</w:t>
      </w:r>
      <w:r w:rsidR="00016E56">
        <w:rPr>
          <w:rFonts w:asciiTheme="minorHAnsi" w:hAnsiTheme="minorHAnsi" w:cstheme="minorHAnsi"/>
          <w:b/>
          <w:bCs/>
          <w:spacing w:val="-2"/>
          <w:sz w:val="28"/>
          <w:szCs w:val="28"/>
        </w:rPr>
        <w:t>πολύ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B13FC" w14:textId="77777777" w:rsidR="0097779B" w:rsidRDefault="0097779B">
      <w:r>
        <w:separator/>
      </w:r>
    </w:p>
  </w:endnote>
  <w:endnote w:type="continuationSeparator" w:id="0">
    <w:p w14:paraId="129A9889" w14:textId="77777777" w:rsidR="0097779B" w:rsidRDefault="009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CB69D" w14:textId="77777777" w:rsidR="0097779B" w:rsidRDefault="0097779B">
      <w:r>
        <w:separator/>
      </w:r>
    </w:p>
  </w:footnote>
  <w:footnote w:type="continuationSeparator" w:id="0">
    <w:p w14:paraId="399795E8" w14:textId="77777777" w:rsidR="0097779B" w:rsidRDefault="0097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16E56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05D39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17CBB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234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5F9C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79B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2DCE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2024-07-17T11:45:00Z</dcterms:created>
  <dcterms:modified xsi:type="dcterms:W3CDTF">2024-07-17T11:45:00Z</dcterms:modified>
</cp:coreProperties>
</file>