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28548418" w:rsidR="004227F5" w:rsidRDefault="00C631B1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  <w:t xml:space="preserve">                          </w:t>
            </w:r>
            <w:r w:rsidR="009067C9"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954F07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hyperlink r:id="rId8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29CDBBEE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28353D" w:rsidRPr="001907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294C">
        <w:rPr>
          <w:rFonts w:ascii="Calibri" w:hAnsi="Calibri" w:cs="Calibri"/>
          <w:b/>
          <w:bCs/>
          <w:sz w:val="22"/>
          <w:szCs w:val="22"/>
        </w:rPr>
        <w:t>Τετάρτη  09</w:t>
      </w:r>
      <w:r w:rsidR="0028353D" w:rsidRPr="0019075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023185" w:rsidRPr="00067674">
        <w:rPr>
          <w:rFonts w:ascii="Calibri" w:hAnsi="Calibri" w:cs="Calibri"/>
          <w:b/>
          <w:bCs/>
          <w:sz w:val="22"/>
          <w:szCs w:val="22"/>
        </w:rPr>
        <w:t xml:space="preserve"> Οκτωβρίου </w:t>
      </w:r>
      <w:r w:rsidR="00067674" w:rsidRPr="00067674">
        <w:rPr>
          <w:rFonts w:ascii="Calibri" w:hAnsi="Calibri" w:cs="Calibri"/>
          <w:b/>
          <w:bCs/>
          <w:sz w:val="22"/>
          <w:szCs w:val="22"/>
        </w:rPr>
        <w:t>2024</w:t>
      </w:r>
      <w:r w:rsidR="000676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και ώρα</w:t>
      </w:r>
      <w:r w:rsidR="001644AF">
        <w:rPr>
          <w:rFonts w:ascii="Calibri" w:hAnsi="Calibri" w:cs="Calibri"/>
          <w:sz w:val="22"/>
          <w:szCs w:val="22"/>
        </w:rPr>
        <w:t xml:space="preserve">  </w:t>
      </w:r>
      <w:r w:rsidR="001644AF" w:rsidRPr="00140AC4">
        <w:rPr>
          <w:rFonts w:ascii="Calibri" w:hAnsi="Calibri" w:cs="Calibri"/>
          <w:b/>
          <w:bCs/>
          <w:sz w:val="22"/>
          <w:szCs w:val="22"/>
        </w:rPr>
        <w:t>10:30</w:t>
      </w:r>
      <w:r w:rsidR="00140AC4" w:rsidRPr="00140AC4">
        <w:rPr>
          <w:rFonts w:ascii="Calibri" w:hAnsi="Calibri" w:cs="Calibri"/>
          <w:sz w:val="22"/>
          <w:szCs w:val="22"/>
        </w:rPr>
        <w:t xml:space="preserve"> </w:t>
      </w:r>
      <w:r w:rsidR="00140AC4">
        <w:rPr>
          <w:rFonts w:ascii="Calibri" w:hAnsi="Calibri" w:cs="Calibri"/>
          <w:sz w:val="22"/>
          <w:szCs w:val="22"/>
        </w:rPr>
        <w:t xml:space="preserve">π.μ. 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"/>
        <w:gridCol w:w="2470"/>
        <w:gridCol w:w="1523"/>
        <w:gridCol w:w="4627"/>
      </w:tblGrid>
      <w:tr w:rsidR="004227F5" w14:paraId="09BFFE8B" w14:textId="77777777" w:rsidTr="00155F0D">
        <w:trPr>
          <w:trHeight w:val="3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9EC037" w14:textId="77777777" w:rsidR="008E12FE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lang w:val="en-US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E90B9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09BFFE88" w14:textId="12678019" w:rsidR="004227F5" w:rsidRPr="00551D66" w:rsidRDefault="008E12FE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  <w:r w:rsidR="00E90B9A"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1C79C798" w:rsidR="004227F5" w:rsidRPr="008E12FE" w:rsidRDefault="008E12F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294435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139F46E5" w:rsidR="004227F5" w:rsidRDefault="008E12FE" w:rsidP="00E90B9A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0768">
              <w:rPr>
                <w:rFonts w:ascii="Calibri" w:hAnsi="Calibri" w:cs="Calibri"/>
                <w:sz w:val="22"/>
                <w:szCs w:val="22"/>
              </w:rPr>
              <w:t xml:space="preserve">Έγκριση της διακήρυξης και συγκρότηση επιτροπών για τη διενέργεια ηλεκτρονικού διαγωνισμού κάτω των ορίων, για την υλοποίηση του Έργου: «Έλεγχος των </w:t>
            </w:r>
            <w:proofErr w:type="spellStart"/>
            <w:r w:rsidRPr="00A60768">
              <w:rPr>
                <w:rFonts w:ascii="Calibri" w:hAnsi="Calibri" w:cs="Calibri"/>
                <w:sz w:val="22"/>
                <w:szCs w:val="22"/>
              </w:rPr>
              <w:t>δακοπληθυσμών</w:t>
            </w:r>
            <w:proofErr w:type="spellEnd"/>
            <w:r w:rsidRPr="00A60768">
              <w:rPr>
                <w:rFonts w:ascii="Calibri" w:hAnsi="Calibri" w:cs="Calibri"/>
                <w:sz w:val="22"/>
                <w:szCs w:val="22"/>
              </w:rPr>
              <w:t xml:space="preserve"> με τη μέθοδο της παγιδοθεσίας στους ελαιώνες της Π.Ε. Αργολίδας, </w:t>
            </w:r>
            <w:proofErr w:type="spellStart"/>
            <w:r w:rsidRPr="00A60768">
              <w:rPr>
                <w:rFonts w:ascii="Calibri" w:hAnsi="Calibri" w:cs="Calibri"/>
                <w:sz w:val="22"/>
                <w:szCs w:val="22"/>
              </w:rPr>
              <w:t>στo</w:t>
            </w:r>
            <w:proofErr w:type="spellEnd"/>
            <w:r w:rsidRPr="00A607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60768">
              <w:rPr>
                <w:rFonts w:ascii="Calibri" w:hAnsi="Calibri" w:cs="Calibri"/>
                <w:sz w:val="22"/>
                <w:szCs w:val="22"/>
              </w:rPr>
              <w:t>πλαίσιo</w:t>
            </w:r>
            <w:proofErr w:type="spellEnd"/>
            <w:r w:rsidRPr="00A60768">
              <w:rPr>
                <w:rFonts w:ascii="Calibri" w:hAnsi="Calibri" w:cs="Calibri"/>
                <w:sz w:val="22"/>
                <w:szCs w:val="22"/>
              </w:rPr>
              <w:t xml:space="preserve"> του προγράμματος συλλογικής καταπολέμησης του δάκου της ελιάς, για τα έτη 2025 - 2026 -2027», συνολικού ποσού 249.700,71 € συμπεριλαμβανομένου Φ.Π.Α.</w:t>
            </w:r>
          </w:p>
        </w:tc>
      </w:tr>
      <w:tr w:rsidR="005954AB" w14:paraId="5271DC94" w14:textId="77777777" w:rsidTr="00155F0D">
        <w:trPr>
          <w:trHeight w:val="58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5E8C0A" w14:textId="77777777" w:rsidR="005954AB" w:rsidRDefault="005954A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2F4E7F" w14:textId="298015E1" w:rsidR="005954AB" w:rsidRPr="00D05CDE" w:rsidRDefault="00D05CDE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</w:t>
            </w:r>
            <w:r w:rsidR="00833DD2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ΚΟΡΙΝΘΙΑΣ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</w:t>
            </w:r>
            <w:r w:rsidRPr="00E90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E34982" w14:textId="1B09E6AD" w:rsidR="005954AB" w:rsidRPr="00957F79" w:rsidRDefault="00833DD2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>292172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87E53B" w14:textId="525434A1" w:rsidR="005954AB" w:rsidRPr="008C6795" w:rsidRDefault="00833DD2" w:rsidP="0059787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 xml:space="preserve">Έγκριση προγραμματικής σύμβασης μεταξύ της Περιφέρειας Πελοποννήσου, του Δήμου </w:t>
            </w:r>
            <w:proofErr w:type="spellStart"/>
            <w:r w:rsidRPr="00957F79">
              <w:rPr>
                <w:rFonts w:ascii="Calibri" w:hAnsi="Calibri" w:cs="Calibri"/>
                <w:sz w:val="22"/>
                <w:szCs w:val="22"/>
              </w:rPr>
              <w:t>Σικυωνίων</w:t>
            </w:r>
            <w:proofErr w:type="spellEnd"/>
            <w:r w:rsidRPr="00957F79">
              <w:rPr>
                <w:rFonts w:ascii="Calibri" w:hAnsi="Calibri" w:cs="Calibri"/>
                <w:sz w:val="22"/>
                <w:szCs w:val="22"/>
              </w:rPr>
              <w:t xml:space="preserve"> και του Περιφερειακού Ταμείου Ανάπτυξης Περιφέρειας Πελοποννήσου, για την υλοποίηση του έργου: «ΕΠΕΚΤΑΣΗ ΔΙΚΤΥΟΥ ΗΛΕΚΤΡΟΦΩΤΙΣΜΟΥ ΣΤΟΝ ΑΡΧΑΙΟΛΟΓΙΚΟ ΧΩΡΟ ΑΡΧΑΙΑΣ ΣΙΚΥΩΝΑΣ» </w:t>
            </w:r>
            <w:proofErr w:type="spellStart"/>
            <w:r w:rsidRPr="00957F79">
              <w:rPr>
                <w:rFonts w:ascii="Calibri" w:hAnsi="Calibri" w:cs="Calibri"/>
                <w:sz w:val="22"/>
                <w:szCs w:val="22"/>
              </w:rPr>
              <w:t>προϋπ</w:t>
            </w:r>
            <w:proofErr w:type="spellEnd"/>
            <w:r w:rsidRPr="00957F79">
              <w:rPr>
                <w:rFonts w:ascii="Calibri" w:hAnsi="Calibri" w:cs="Calibri"/>
                <w:sz w:val="22"/>
                <w:szCs w:val="22"/>
              </w:rPr>
              <w:t>. 20.000,00 €.</w:t>
            </w:r>
          </w:p>
        </w:tc>
      </w:tr>
      <w:tr w:rsidR="00553FCE" w14:paraId="5B80A26C" w14:textId="77777777" w:rsidTr="00155F0D">
        <w:trPr>
          <w:trHeight w:val="58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A73B52" w14:textId="77777777" w:rsidR="00553FCE" w:rsidRDefault="00553FC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9BA4FD" w14:textId="380BDC59" w:rsidR="00553FCE" w:rsidRDefault="006923A2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70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</w:t>
            </w:r>
            <w:r w:rsidR="00270897" w:rsidRPr="00270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Δ/ΝΣΗ ΠΑΙΔΕΙΑΣ, ΠΟΛΙΤΙΣΜΟΥ ΚΑΙ ΑΘΛΗΤΙΣΜΟΥ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153C7B" w14:textId="77777777" w:rsidR="00553FCE" w:rsidRDefault="00553FCE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BDE17F" w14:textId="2D5E60EA" w:rsidR="00553FCE" w:rsidRPr="005934B9" w:rsidRDefault="00553FCE" w:rsidP="005934B9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553FCE">
              <w:rPr>
                <w:rFonts w:ascii="Calibri" w:hAnsi="Calibri" w:cs="Calibri"/>
                <w:sz w:val="22"/>
                <w:szCs w:val="22"/>
              </w:rPr>
              <w:t>Έγκριση Απόφασης Υλοποίησης με Ιδία Μέσα του Υποέργου 2 ««Επιχειρησιακή ενίσχυση και δικτύωση - δημοσιότητα του Περιφερειακού Μηχανισμού Διάγνωσης των Αναγκών της Αγοράς Εργασίας της Περιφέρειας Πελοποννήσου» της ενταγμένης Πράξης : ««Ανάπτυξη και Λειτουργία Μηχανισμού Διάγνωσης Αναγκών της Αγοράς Εργασίας στην Περιφέρεια Πελοποννήσου» στο Πρόγραμμα «Πελοπόννησος 2021-2027» με Κωδικό ΟΠΣ 6016335 (ΑΔΑ: 6ΘΝΠ7Λ1-ΤΟΛ), με Δικαιούχο την Περιφέρεια Πελοποννήσου στο Επιχειρησιακό Πρόγραμμα «Πελοπόννησος 2021-27» με κωδικό MIS 6016335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934B9" w14:paraId="1B52B982" w14:textId="77777777" w:rsidTr="00155F0D">
        <w:trPr>
          <w:trHeight w:val="58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CB20DB" w14:textId="77777777" w:rsidR="005934B9" w:rsidRDefault="005934B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3CA921" w14:textId="77777777" w:rsidR="00CA0A5D" w:rsidRDefault="005934B9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</w:p>
          <w:p w14:paraId="3BB8671F" w14:textId="1F2215A1" w:rsidR="005934B9" w:rsidRDefault="00075649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361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  <w:r w:rsidR="005934B9" w:rsidRPr="007361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58E9F4" w14:textId="693187C6" w:rsidR="005934B9" w:rsidRPr="00957F79" w:rsidRDefault="00EC0C3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295869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13F960" w14:textId="2232FE91" w:rsidR="005934B9" w:rsidRPr="00957F79" w:rsidRDefault="005934B9" w:rsidP="005934B9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5934B9">
              <w:rPr>
                <w:rFonts w:ascii="Calibri" w:hAnsi="Calibri" w:cs="Calibri"/>
                <w:sz w:val="22"/>
                <w:szCs w:val="22"/>
              </w:rPr>
              <w:t>Έγκριση διενέργειας Ηλεκτρονικού ανοικτού άνω των ορίων Διαγωνισμού, με</w:t>
            </w:r>
            <w:r w:rsidR="00CA0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4B9">
              <w:rPr>
                <w:rFonts w:ascii="Calibri" w:hAnsi="Calibri" w:cs="Calibri"/>
                <w:sz w:val="22"/>
                <w:szCs w:val="22"/>
              </w:rPr>
              <w:t>κριτήριο ανάθεσης την πλέον συμφέρουσα από οικονομική άποψη προσφορά βάσει τιμής,</w:t>
            </w:r>
            <w:r w:rsidR="00CA0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4B9">
              <w:rPr>
                <w:rFonts w:ascii="Calibri" w:hAnsi="Calibri" w:cs="Calibri"/>
                <w:sz w:val="22"/>
                <w:szCs w:val="22"/>
              </w:rPr>
              <w:t>για την ανάδειξη αναδόχου για το έργο «Ανάδειξη εργολάβων για τον από εδάφους</w:t>
            </w:r>
            <w:r w:rsidR="000756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934B9">
              <w:rPr>
                <w:rFonts w:ascii="Calibri" w:hAnsi="Calibri" w:cs="Calibri"/>
                <w:sz w:val="22"/>
                <w:szCs w:val="22"/>
              </w:rPr>
              <w:t>δολωματικό</w:t>
            </w:r>
            <w:proofErr w:type="spellEnd"/>
            <w:r w:rsidRPr="005934B9">
              <w:rPr>
                <w:rFonts w:ascii="Calibri" w:hAnsi="Calibri" w:cs="Calibri"/>
                <w:sz w:val="22"/>
                <w:szCs w:val="22"/>
              </w:rPr>
              <w:t xml:space="preserve"> ψεκασμό </w:t>
            </w:r>
            <w:proofErr w:type="spellStart"/>
            <w:r w:rsidRPr="005934B9">
              <w:rPr>
                <w:rFonts w:ascii="Calibri" w:hAnsi="Calibri" w:cs="Calibri"/>
                <w:sz w:val="22"/>
                <w:szCs w:val="22"/>
              </w:rPr>
              <w:t>ελαιοδένδρων</w:t>
            </w:r>
            <w:proofErr w:type="spellEnd"/>
            <w:r w:rsidRPr="005934B9">
              <w:rPr>
                <w:rFonts w:ascii="Calibri" w:hAnsi="Calibri" w:cs="Calibri"/>
                <w:sz w:val="22"/>
                <w:szCs w:val="22"/>
              </w:rPr>
              <w:t xml:space="preserve"> στα πλαίσια του Προγράμματος Συλλογικής</w:t>
            </w:r>
            <w:r w:rsidR="00CA0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4B9">
              <w:rPr>
                <w:rFonts w:ascii="Calibri" w:hAnsi="Calibri" w:cs="Calibri"/>
                <w:sz w:val="22"/>
                <w:szCs w:val="22"/>
              </w:rPr>
              <w:t xml:space="preserve">Καταπολέμησης του Δάκου της Ελιάς, της Περιφερειακής Ενότητας Λακωνίας </w:t>
            </w:r>
            <w:r w:rsidRPr="005934B9">
              <w:rPr>
                <w:rFonts w:ascii="Calibri" w:hAnsi="Calibri" w:cs="Calibri"/>
                <w:sz w:val="22"/>
                <w:szCs w:val="22"/>
              </w:rPr>
              <w:lastRenderedPageBreak/>
              <w:t>για τα έτη</w:t>
            </w:r>
            <w:r w:rsidR="00CA0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4B9">
              <w:rPr>
                <w:rFonts w:ascii="Calibri" w:hAnsi="Calibri" w:cs="Calibri"/>
                <w:sz w:val="22"/>
                <w:szCs w:val="22"/>
              </w:rPr>
              <w:t>2025 – 2026 – 2027» προϋπολογισμού 2.064.137,40€ χωρίς ΦΠΑ ή 2.332.475,26€ με</w:t>
            </w:r>
            <w:r w:rsidR="00CA0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4B9">
              <w:rPr>
                <w:rFonts w:ascii="Calibri" w:hAnsi="Calibri" w:cs="Calibri"/>
                <w:sz w:val="22"/>
                <w:szCs w:val="22"/>
              </w:rPr>
              <w:t>ΦΠΑ(13%), όρων Διακήρυξης και μελών Επιτροπής Διαγωνισμού και Επιτροπής</w:t>
            </w:r>
            <w:r w:rsidR="00CA0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4B9">
              <w:rPr>
                <w:rFonts w:ascii="Calibri" w:hAnsi="Calibri" w:cs="Calibri"/>
                <w:sz w:val="22"/>
                <w:szCs w:val="22"/>
              </w:rPr>
              <w:t>Παραλαβής</w:t>
            </w:r>
          </w:p>
        </w:tc>
      </w:tr>
      <w:tr w:rsidR="008F0C55" w14:paraId="20B14BF1" w14:textId="77777777" w:rsidTr="00155F0D">
        <w:trPr>
          <w:trHeight w:val="58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0DB008" w14:textId="77777777" w:rsidR="008F0C55" w:rsidRDefault="008F0C5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D86E58" w14:textId="77777777" w:rsidR="003D20DB" w:rsidRDefault="003E13AD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</w:p>
          <w:p w14:paraId="07AACE5B" w14:textId="7223B4E3" w:rsidR="003E13AD" w:rsidRPr="00F66D9D" w:rsidRDefault="00F66D9D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ΓΡΑΦΕΙΟ </w:t>
            </w:r>
            <w:r w:rsidR="003D20DB"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="003D20DB"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ΥΠΗΡΕΣΙΑ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="003E13AD"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  <w:p w14:paraId="6A26EE22" w14:textId="6D9BC8DE" w:rsidR="008F0C55" w:rsidRPr="00A8237E" w:rsidRDefault="008F0C5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8A7646" w14:textId="71B72974" w:rsidR="008F0C55" w:rsidRPr="00957F79" w:rsidRDefault="003D20DB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>291311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E85929" w14:textId="2D44BA30" w:rsidR="008F0C55" w:rsidRPr="008C6795" w:rsidRDefault="00B0674E" w:rsidP="0059787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Ορισμός δικηγόρου για να γνωμοδοτήσει σχετικά  </w:t>
            </w:r>
            <w:r w:rsidR="00324C45">
              <w:rPr>
                <w:rFonts w:ascii="Calibri" w:hAnsi="Calibri" w:cs="Calibri"/>
                <w:sz w:val="22"/>
                <w:szCs w:val="22"/>
              </w:rPr>
              <w:t>με τη δυνατότητα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εξωδικαστικ</w:t>
            </w:r>
            <w:r w:rsidR="002A1CEA">
              <w:rPr>
                <w:rFonts w:ascii="Calibri" w:hAnsi="Calibri" w:cs="Calibri"/>
                <w:sz w:val="22"/>
                <w:szCs w:val="22"/>
              </w:rPr>
              <w:t>ού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συμβιβασμ</w:t>
            </w:r>
            <w:r w:rsidR="002A1CEA">
              <w:rPr>
                <w:rFonts w:ascii="Calibri" w:hAnsi="Calibri" w:cs="Calibri"/>
                <w:sz w:val="22"/>
                <w:szCs w:val="22"/>
              </w:rPr>
              <w:t>ού.</w:t>
            </w:r>
          </w:p>
        </w:tc>
      </w:tr>
      <w:tr w:rsidR="003E78E3" w14:paraId="53F3C80E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92CCBC" w14:textId="77777777" w:rsidR="003E78E3" w:rsidRDefault="003E78E3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BB62F8" w14:textId="77777777" w:rsidR="00A34685" w:rsidRPr="00F66D9D" w:rsidRDefault="00A34685" w:rsidP="00A3468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</w:t>
            </w:r>
          </w:p>
          <w:p w14:paraId="40136F42" w14:textId="77777777" w:rsidR="00F66D9D" w:rsidRPr="00F66D9D" w:rsidRDefault="00F66D9D" w:rsidP="00F66D9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ΓΡΑΦΕΙΟ </w:t>
            </w: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ΥΠΗΡΕΣΙΑ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  <w:p w14:paraId="35C53192" w14:textId="0C75D2EE" w:rsidR="003E78E3" w:rsidRPr="002C77B0" w:rsidRDefault="003E78E3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0B8FBE" w14:textId="6E5EF422" w:rsidR="003E78E3" w:rsidRPr="00A34685" w:rsidRDefault="00A34685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294699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9666D4" w14:textId="20C99E40" w:rsidR="003E78E3" w:rsidRPr="008C6795" w:rsidRDefault="006A4CBF" w:rsidP="00CA2C4C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Ορισμός 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>δικηγόρου και παροχή</w:t>
            </w:r>
            <w:r w:rsidR="005A74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 xml:space="preserve">πληρεξουσιότητας για την δικαστική εκπροσώπηση της Περιφέρειας Πελοποννήσου </w:t>
            </w:r>
            <w:r w:rsidR="00E26D90">
              <w:rPr>
                <w:rFonts w:ascii="Calibri" w:hAnsi="Calibri" w:cs="Calibri"/>
                <w:sz w:val="22"/>
                <w:szCs w:val="22"/>
              </w:rPr>
              <w:t xml:space="preserve">ενώπιον του 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>Μονομελ</w:t>
            </w:r>
            <w:r w:rsidR="005A741C">
              <w:rPr>
                <w:rFonts w:ascii="Calibri" w:hAnsi="Calibri" w:cs="Calibri"/>
                <w:sz w:val="22"/>
                <w:szCs w:val="22"/>
              </w:rPr>
              <w:t>ού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>ς Εφετείο</w:t>
            </w:r>
            <w:r w:rsidR="005A741C">
              <w:rPr>
                <w:rFonts w:ascii="Calibri" w:hAnsi="Calibri" w:cs="Calibri"/>
                <w:sz w:val="22"/>
                <w:szCs w:val="22"/>
              </w:rPr>
              <w:t>υ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 xml:space="preserve"> Καλαμάτας</w:t>
            </w:r>
            <w:r w:rsidR="005A74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5D7A">
              <w:rPr>
                <w:rFonts w:ascii="Calibri" w:hAnsi="Calibri" w:cs="Calibri"/>
                <w:sz w:val="22"/>
                <w:szCs w:val="22"/>
              </w:rPr>
              <w:t>ό</w:t>
            </w:r>
            <w:r w:rsidR="005A741C">
              <w:rPr>
                <w:rFonts w:ascii="Calibri" w:hAnsi="Calibri" w:cs="Calibri"/>
                <w:sz w:val="22"/>
                <w:szCs w:val="22"/>
              </w:rPr>
              <w:t xml:space="preserve">που θα συζητηθεί η </w:t>
            </w:r>
            <w:r w:rsidR="00CA2C4C" w:rsidRPr="00CA2C4C">
              <w:rPr>
                <w:rFonts w:ascii="Calibri" w:hAnsi="Calibri" w:cs="Calibri"/>
                <w:sz w:val="22"/>
                <w:szCs w:val="22"/>
              </w:rPr>
              <w:t>με αρ.κατ.141/23-7-2024 αίτηση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>, και σε κάθε μετ</w:t>
            </w:r>
            <w:r w:rsidR="00E26D90">
              <w:rPr>
                <w:rFonts w:ascii="Calibri" w:hAnsi="Calibri" w:cs="Calibri"/>
                <w:sz w:val="22"/>
                <w:szCs w:val="22"/>
              </w:rPr>
              <w:t xml:space="preserve">’ </w:t>
            </w:r>
            <w:r w:rsidR="00FA7D39" w:rsidRPr="006A4CBF">
              <w:rPr>
                <w:rFonts w:ascii="Calibri" w:hAnsi="Calibri" w:cs="Calibri"/>
                <w:sz w:val="22"/>
                <w:szCs w:val="22"/>
              </w:rPr>
              <w:t>αναβολή ή ματαίωση αυτής δικάσιμο.</w:t>
            </w:r>
          </w:p>
        </w:tc>
      </w:tr>
      <w:tr w:rsidR="002476CD" w14:paraId="660DDBCC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9E99BA" w14:textId="77777777" w:rsidR="002476CD" w:rsidRDefault="002476CD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7DC0C" w14:textId="77777777" w:rsidR="002476CD" w:rsidRPr="00F66D9D" w:rsidRDefault="002476CD" w:rsidP="002476C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</w:t>
            </w:r>
          </w:p>
          <w:p w14:paraId="167C3CBB" w14:textId="390B980A" w:rsidR="002476CD" w:rsidRPr="002476CD" w:rsidRDefault="002476CD" w:rsidP="002476C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ΓΡΑΦΕΙΟ </w:t>
            </w: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ΥΠΗΡΕΣΙΑ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328257" w14:textId="2E8D0685" w:rsidR="002476CD" w:rsidRPr="00957F79" w:rsidRDefault="000074E3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296436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BF041F" w14:textId="37ACDC2C" w:rsidR="002476CD" w:rsidRPr="00957F79" w:rsidRDefault="002A5A86" w:rsidP="00087F28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2A5A86">
              <w:rPr>
                <w:rFonts w:ascii="Calibri" w:hAnsi="Calibri" w:cs="Calibri"/>
                <w:sz w:val="22"/>
                <w:szCs w:val="22"/>
              </w:rPr>
              <w:t>Αποδοχή γνωμοδότησης για την άσκηση ή μη</w:t>
            </w:r>
            <w:r w:rsidR="00AD27F1" w:rsidRPr="002A5A86">
              <w:rPr>
                <w:rFonts w:ascii="Calibri" w:hAnsi="Calibri" w:cs="Calibri"/>
                <w:sz w:val="22"/>
                <w:szCs w:val="22"/>
              </w:rPr>
              <w:t xml:space="preserve"> ενδίκων μέσων</w:t>
            </w:r>
            <w:r w:rsidR="00AD2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7F28" w:rsidRPr="00087F28">
              <w:rPr>
                <w:rFonts w:ascii="Calibri" w:hAnsi="Calibri" w:cs="Calibri"/>
                <w:sz w:val="22"/>
                <w:szCs w:val="22"/>
              </w:rPr>
              <w:t xml:space="preserve">κατά της </w:t>
            </w:r>
            <w:proofErr w:type="spellStart"/>
            <w:r w:rsidR="00087F28" w:rsidRPr="00087F28">
              <w:rPr>
                <w:rFonts w:ascii="Calibri" w:hAnsi="Calibri" w:cs="Calibri"/>
                <w:sz w:val="22"/>
                <w:szCs w:val="22"/>
              </w:rPr>
              <w:t>αρ.Α</w:t>
            </w:r>
            <w:proofErr w:type="spellEnd"/>
            <w:r w:rsidR="00087F28" w:rsidRPr="00087F28">
              <w:rPr>
                <w:rFonts w:ascii="Calibri" w:hAnsi="Calibri" w:cs="Calibri"/>
                <w:sz w:val="22"/>
                <w:szCs w:val="22"/>
              </w:rPr>
              <w:t xml:space="preserve"> 385/2023 απόφασης του</w:t>
            </w:r>
            <w:r w:rsidR="00087F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7F28" w:rsidRPr="00087F28">
              <w:rPr>
                <w:rFonts w:ascii="Calibri" w:hAnsi="Calibri" w:cs="Calibri"/>
                <w:sz w:val="22"/>
                <w:szCs w:val="22"/>
              </w:rPr>
              <w:t>Διοικητικού Εφετείου Τρίπολης,</w:t>
            </w:r>
            <w:r w:rsidR="00087F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7F28" w:rsidRPr="00087F28">
              <w:rPr>
                <w:rFonts w:ascii="Calibri" w:hAnsi="Calibri" w:cs="Calibri"/>
                <w:sz w:val="22"/>
                <w:szCs w:val="22"/>
              </w:rPr>
              <w:t>Τμήμα Α΄,</w:t>
            </w:r>
            <w:r w:rsidR="00087F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7F28" w:rsidRPr="00087F28">
              <w:rPr>
                <w:rFonts w:ascii="Calibri" w:hAnsi="Calibri" w:cs="Calibri"/>
                <w:sz w:val="22"/>
                <w:szCs w:val="22"/>
              </w:rPr>
              <w:t>Μονομελές</w:t>
            </w:r>
            <w:r w:rsidR="00087F2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103D" w14:paraId="05AB3A2D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28500D" w14:textId="77777777" w:rsidR="008A103D" w:rsidRDefault="008A103D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93D0A6" w14:textId="77A46A20" w:rsidR="008A103D" w:rsidRDefault="00A303EF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30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B8468D" w14:textId="4F91D53C" w:rsidR="008A103D" w:rsidRPr="00957F79" w:rsidRDefault="007C3454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296582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774553" w14:textId="61CA58D2" w:rsidR="008A103D" w:rsidRPr="00957F79" w:rsidRDefault="00A303EF" w:rsidP="00A303EF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>Έγκριση</w:t>
            </w:r>
            <w:r w:rsidRPr="00A303EF">
              <w:rPr>
                <w:rFonts w:ascii="Calibri" w:hAnsi="Calibri" w:cs="Calibri"/>
                <w:sz w:val="22"/>
                <w:szCs w:val="22"/>
              </w:rPr>
              <w:t xml:space="preserve"> παράτασης προθεσμίας περαίωσης του έργου: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03EF">
              <w:rPr>
                <w:rFonts w:ascii="Calibri" w:hAnsi="Calibri" w:cs="Calibri"/>
                <w:sz w:val="22"/>
                <w:szCs w:val="22"/>
              </w:rPr>
              <w:t>«ΈΡΓΑ ΥΠΟΔΟΜΗΣ ΣΤΗΝ ΟΔΟ ΔΕΣΥΛΛΑ-ΚΑΡΝΑΣΙ-ΔΑΣΟΧΩΡΙ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03EF">
              <w:rPr>
                <w:rFonts w:ascii="Calibri" w:hAnsi="Calibri" w:cs="Calibri"/>
                <w:sz w:val="22"/>
                <w:szCs w:val="22"/>
              </w:rPr>
              <w:t>ΠΥΡΟΠΛΗΚΤΗΣ ΠΕΡΙΟΧΗΣ ΔΗΜΟΥ ΟΙΧΑΛΙΑΣ», Προϋπολογισμού: 300.000,00 €</w:t>
            </w:r>
          </w:p>
        </w:tc>
      </w:tr>
      <w:tr w:rsidR="00304E11" w14:paraId="1CAB732A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8D4C66" w14:textId="77777777" w:rsidR="00304E11" w:rsidRDefault="00304E11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B8C6B0" w14:textId="3F724623" w:rsidR="00304E11" w:rsidRDefault="00AC52D5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C52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ΓΡΑΦΕΙΟ ΝΟΜΙΚΗΣ ΥΠΗΡΕΣΙΑΣ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AB1B6A" w14:textId="3F6694DF" w:rsidR="00304E11" w:rsidRPr="00957F79" w:rsidRDefault="00012CED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298961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47844E" w14:textId="63DF1F4A" w:rsidR="00304E11" w:rsidRPr="00957F79" w:rsidRDefault="00304E11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Έγκριση</w:t>
            </w:r>
            <w:r w:rsidRPr="00304E11">
              <w:rPr>
                <w:rFonts w:ascii="Calibri" w:hAnsi="Calibri" w:cs="Calibri"/>
                <w:sz w:val="22"/>
                <w:szCs w:val="22"/>
              </w:rPr>
              <w:t xml:space="preserve"> γνωμοδ</w:t>
            </w:r>
            <w:r w:rsidR="00AC52D5">
              <w:rPr>
                <w:rFonts w:ascii="Calibri" w:hAnsi="Calibri" w:cs="Calibri"/>
                <w:sz w:val="22"/>
                <w:szCs w:val="22"/>
              </w:rPr>
              <w:t xml:space="preserve">ότησης για την </w:t>
            </w:r>
            <w:r w:rsidRPr="00304E11">
              <w:rPr>
                <w:rFonts w:ascii="Calibri" w:hAnsi="Calibri" w:cs="Calibri"/>
                <w:sz w:val="22"/>
                <w:szCs w:val="22"/>
              </w:rPr>
              <w:t>άσκηση ή μη ενδίκου μέσου κατά της υπ' αριθμόν Α64/2024 αποφάσεως Διοικητικού Εφετείου Τριπόλεως (Τμήμα Α΄ - Τριμελές) (Ακυρωτική Διαδικασία)</w:t>
            </w:r>
            <w:r w:rsidR="00AC52D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0703E" w14:paraId="065DDEAC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C370E8" w14:textId="77777777" w:rsidR="0070703E" w:rsidRDefault="0070703E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CF4FC4" w14:textId="3E303E9F" w:rsidR="0070703E" w:rsidRDefault="0070703E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3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ΓΡΑΦΕΙΟ ΝΟΜΙΚΗΣ ΥΠΗΡΕΣΙΑΣ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340A18" w14:textId="57327FC6" w:rsidR="0070703E" w:rsidRPr="0070703E" w:rsidRDefault="0070703E" w:rsidP="00957F79">
            <w:pPr>
              <w:pStyle w:val="Web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297799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73DFCE" w14:textId="2C40AD5E" w:rsidR="0070703E" w:rsidRPr="00867DCB" w:rsidRDefault="00F776F2" w:rsidP="002034BF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F776F2">
              <w:rPr>
                <w:rFonts w:ascii="Calibri" w:hAnsi="Calibri" w:cs="Calibri"/>
                <w:sz w:val="22"/>
                <w:szCs w:val="22"/>
              </w:rPr>
              <w:t xml:space="preserve">Επικαιροποίηση ορισμού δικηγόρου </w:t>
            </w:r>
            <w:r w:rsidR="002034BF" w:rsidRPr="002034BF">
              <w:rPr>
                <w:rFonts w:ascii="Calibri" w:hAnsi="Calibri" w:cs="Calibri"/>
                <w:sz w:val="22"/>
                <w:szCs w:val="22"/>
              </w:rPr>
              <w:t>για την δικαστική εκπροσώπηση της</w:t>
            </w:r>
            <w:r w:rsidRPr="00F776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34BF" w:rsidRPr="002034BF">
              <w:rPr>
                <w:rFonts w:ascii="Calibri" w:hAnsi="Calibri" w:cs="Calibri"/>
                <w:sz w:val="22"/>
                <w:szCs w:val="22"/>
              </w:rPr>
              <w:t>Περιφέρειας Πελοποννήσου στο Διοικητικό Εφετείο Τρίπολης, Τμήμα</w:t>
            </w:r>
            <w:r w:rsidRPr="00F776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34BF" w:rsidRPr="002034BF">
              <w:rPr>
                <w:rFonts w:ascii="Calibri" w:hAnsi="Calibri" w:cs="Calibri"/>
                <w:sz w:val="22"/>
                <w:szCs w:val="22"/>
              </w:rPr>
              <w:t>Β΄,</w:t>
            </w:r>
            <w:r w:rsidRPr="00F776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34BF" w:rsidRPr="002034BF">
              <w:rPr>
                <w:rFonts w:ascii="Calibri" w:hAnsi="Calibri" w:cs="Calibri"/>
                <w:sz w:val="22"/>
                <w:szCs w:val="22"/>
              </w:rPr>
              <w:t xml:space="preserve">Σχηματισμός Ακυρωτικής Διαδικασίας στις 15-10-2024 και σε κάθε </w:t>
            </w:r>
            <w:proofErr w:type="spellStart"/>
            <w:r w:rsidR="002034BF" w:rsidRPr="002034BF">
              <w:rPr>
                <w:rFonts w:ascii="Calibri" w:hAnsi="Calibri" w:cs="Calibri"/>
                <w:sz w:val="22"/>
                <w:szCs w:val="22"/>
              </w:rPr>
              <w:t>μετ</w:t>
            </w:r>
            <w:proofErr w:type="spellEnd"/>
            <w:r w:rsidR="002034BF" w:rsidRPr="002034BF">
              <w:rPr>
                <w:rFonts w:ascii="Calibri" w:hAnsi="Calibri" w:cs="Calibri"/>
                <w:sz w:val="22"/>
                <w:szCs w:val="22"/>
              </w:rPr>
              <w:t>΄ αναβολή</w:t>
            </w:r>
            <w:r w:rsidRPr="00F776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34BF" w:rsidRPr="002034BF">
              <w:rPr>
                <w:rFonts w:ascii="Calibri" w:hAnsi="Calibri" w:cs="Calibri"/>
                <w:sz w:val="22"/>
                <w:szCs w:val="22"/>
              </w:rPr>
              <w:t>ή ματαίωση αυτής δικάσιμο, όπου συζητείται η με αρ.κατ.ΑΚ18/29-3-2021 αίτηση</w:t>
            </w:r>
            <w:r w:rsidRPr="00F776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34BF" w:rsidRPr="002034BF">
              <w:rPr>
                <w:rFonts w:ascii="Calibri" w:hAnsi="Calibri" w:cs="Calibri"/>
                <w:sz w:val="22"/>
                <w:szCs w:val="22"/>
              </w:rPr>
              <w:t>ακύρωσης</w:t>
            </w:r>
            <w:r w:rsidR="00867DCB" w:rsidRPr="00867D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F7714" w14:paraId="1F369C32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1843EA" w14:textId="77777777" w:rsidR="002F7714" w:rsidRDefault="002F7714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F235C9" w14:textId="398C6BE7" w:rsidR="002F7714" w:rsidRPr="00967064" w:rsidRDefault="00967064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ΑΡΚΑΔΙΑΣ         </w:t>
            </w:r>
            <w:r w:rsidRPr="009670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062852" w14:textId="165E9483" w:rsidR="002F7714" w:rsidRPr="00957F79" w:rsidRDefault="001253ED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>292795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45DCDA" w14:textId="7B2A4610" w:rsidR="002F7714" w:rsidRPr="008C6795" w:rsidRDefault="00A303EF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 xml:space="preserve">Έγκριση </w:t>
            </w:r>
            <w:r>
              <w:rPr>
                <w:rFonts w:ascii="Calibri" w:hAnsi="Calibri" w:cs="Calibri"/>
                <w:sz w:val="22"/>
                <w:szCs w:val="22"/>
              </w:rPr>
              <w:t>π</w:t>
            </w:r>
            <w:r w:rsidR="001253ED" w:rsidRPr="00957F79">
              <w:rPr>
                <w:rFonts w:ascii="Calibri" w:hAnsi="Calibri" w:cs="Calibri"/>
                <w:sz w:val="22"/>
                <w:szCs w:val="22"/>
              </w:rPr>
              <w:t>αράταση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="001253ED" w:rsidRPr="00957F79">
              <w:rPr>
                <w:rFonts w:ascii="Calibri" w:hAnsi="Calibri" w:cs="Calibri"/>
                <w:sz w:val="22"/>
                <w:szCs w:val="22"/>
              </w:rPr>
              <w:t xml:space="preserve"> χρονοδιαγράμματος υλοποίησης της Προγραμματικής Σύμβασης: "ΩΡΙΜΑΝΣΗ ΕΡΓΩΝ ΟΔΙΚΗΣ ΑΣΦΑΛΕΙΑΣ ΣΤΗΝ Π.Ε. ΑΡΚΑΔΙΑΣ ΓΙΑ ΕΝΤΑΞΗ ΤΟΥΣ ΣΕ ΧΡΗΜΑΤΟΔΟΤΙΚΑ ΠΡΟΓΡΑΜΜΑΤΑ".</w:t>
            </w:r>
          </w:p>
        </w:tc>
      </w:tr>
      <w:tr w:rsidR="00D60975" w14:paraId="349B54F8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253DDB" w14:textId="77777777" w:rsidR="00D60975" w:rsidRDefault="00D60975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C2FF09" w14:textId="7DC18891" w:rsidR="00D60975" w:rsidRDefault="00D60975" w:rsidP="00F66D9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</w:t>
            </w:r>
            <w:r w:rsidR="00F66D9D" w:rsidRPr="00F66D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</w:t>
            </w:r>
            <w:r w:rsidR="00A87D20" w:rsidRPr="009670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BEB525" w14:textId="5D029890" w:rsidR="00D60975" w:rsidRPr="00957F79" w:rsidRDefault="00957F79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293656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37FAC0" w14:textId="71515766" w:rsidR="00D60975" w:rsidRPr="002F7714" w:rsidRDefault="00871B6A" w:rsidP="00957F7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957F79">
              <w:rPr>
                <w:rFonts w:ascii="Calibri" w:hAnsi="Calibri" w:cs="Calibri"/>
                <w:sz w:val="22"/>
                <w:szCs w:val="22"/>
              </w:rPr>
              <w:t>Έγκριση του 3ου Ανακεφαλαιωτικού Πίνακα, της 1ης Συμπληρωματικής Σύμβασης του έργου: «ΑΝΑΠΛΑΣΗ ΚΑΙ ΑΝΑΔΕΙΞΗ ΤΗΣ ΠΑΡΑΛΙΜΝΙΑΣ ΠΕΡΙΟΧΗΣ ΣΤΗΝ ΤΕΧΝΗΤΗ ΛΙΜΝΗ ΛΑΔΩΝΑ ΚΑΙ ΒΙΩΣΙΜΗ ΧΡΗΣΗ ΤΟΥ ΟΙΚΟΣΥΣΤΗΜΑΤΟΣ».</w:t>
            </w:r>
          </w:p>
        </w:tc>
      </w:tr>
      <w:tr w:rsidR="008F4A5D" w14:paraId="4B614E6C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849788" w14:textId="77777777" w:rsidR="008F4A5D" w:rsidRDefault="008F4A5D" w:rsidP="008F4A5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B5E552" w14:textId="65A96ACB" w:rsidR="008F4A5D" w:rsidRDefault="008F4A5D" w:rsidP="008F4A5D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2B3503" w14:textId="402087FE" w:rsidR="008F4A5D" w:rsidRDefault="008F4A5D" w:rsidP="008F4A5D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295239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9D6CBC" w14:textId="56B9CA43" w:rsidR="008F4A5D" w:rsidRPr="00957F79" w:rsidRDefault="008F4A5D" w:rsidP="008F4A5D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8C6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528A6">
              <w:rPr>
                <w:rFonts w:ascii="Calibri" w:hAnsi="Calibri" w:cs="Calibri"/>
                <w:sz w:val="22"/>
                <w:szCs w:val="22"/>
              </w:rPr>
              <w:t>Έγκριση παράτασης προθεσμίας του έργου: «ΣΥΝΤΗΡΗΣΗ ΚΑΙ ΒΕΛΤΙΩΣΗ ΤΗΣ ΕΠΑΡΧ. ΟΔΟΥ ΣΤΟΛΟΣ - ΠΛΑΤΑΝΑ» Προϋπολογισμού: 300.000,00 €, από πιστώσεις: 2017ΕΠ82600000. Αναδόχου: ΣΩΤΗΡΟΠΟΥΛΟΥ ΑΓΓΕΛΙΚΗ</w:t>
            </w:r>
          </w:p>
        </w:tc>
      </w:tr>
      <w:tr w:rsidR="008F4A5D" w14:paraId="4EFDE61D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754B29" w14:textId="77777777" w:rsidR="008F4A5D" w:rsidRDefault="008F4A5D" w:rsidP="008F4A5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D13411" w14:textId="63E09A53" w:rsidR="008F4A5D" w:rsidRDefault="008F4A5D" w:rsidP="008F4A5D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C757A7" w14:textId="36C4C2BA" w:rsidR="008F4A5D" w:rsidRDefault="008F4A5D" w:rsidP="008F4A5D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295241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7A7597" w14:textId="2642A131" w:rsidR="008F4A5D" w:rsidRPr="00957F79" w:rsidRDefault="008F4A5D" w:rsidP="008F4A5D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A528A6">
              <w:rPr>
                <w:rFonts w:ascii="Calibri" w:hAnsi="Calibri" w:cs="Calibri"/>
                <w:sz w:val="22"/>
                <w:szCs w:val="22"/>
              </w:rPr>
              <w:t>Έγκριση παράτασης προθεσμίας του έργου «ΒΕΛΤΙΩΣΗ – ΣΥΝΤΗΡΗΣΗ ΤΟΥ ΕΠΑΡΧΙΑΚΟΥ ΔΡΟΜΟΥ ΑΣΤΡΟΥΣ – ΛΕΩΝΙΔΙΟΥ Π.Ε. ΑΡΚΑΔΙΑΣ», αναδόχου ΚΟΤΣΙΦΑ ΕΥΣΤΑΘΙΟΥ, προϋπολογισμού 1.200.000,00 € από πιστώσεις ΣΑΕΠ 2017ΕΠ02600005.</w:t>
            </w:r>
          </w:p>
        </w:tc>
      </w:tr>
      <w:tr w:rsidR="008F4A5D" w14:paraId="25D643D6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27BA32" w14:textId="77777777" w:rsidR="008F4A5D" w:rsidRDefault="008F4A5D" w:rsidP="008F4A5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1EF52B" w14:textId="57742EBF" w:rsidR="008F4A5D" w:rsidRDefault="008F4A5D" w:rsidP="008F4A5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B046C5" w14:textId="47DF0271" w:rsidR="008F4A5D" w:rsidRDefault="008F4A5D" w:rsidP="008F4A5D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295998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97A65F" w14:textId="2E06B4F9" w:rsidR="008F4A5D" w:rsidRPr="00A528A6" w:rsidRDefault="008F4A5D" w:rsidP="008F4A5D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8C6C4D">
              <w:rPr>
                <w:rFonts w:ascii="Calibri" w:hAnsi="Calibri" w:cs="Calibri"/>
                <w:sz w:val="22"/>
                <w:szCs w:val="22"/>
              </w:rPr>
              <w:t>Έγκριση παράτασης προθεσμίας του έργου « ΣΥΝΤΗΡΗΣΗ ΚΑΙ ΒΕΛΤΙΩΣΗ ΤΗΣ ΕΠΑΡΧΙΑΚΗΣ ΟΔΟΥ ΔΗΜΗΤΣΑΝΑ-ΣΤΕΜΝΙΤΣΑ-ΕΛΛΗΝΙΚΟ</w:t>
            </w:r>
            <w:r w:rsidR="00275F81">
              <w:rPr>
                <w:rFonts w:ascii="Calibri" w:hAnsi="Calibri" w:cs="Calibri"/>
                <w:sz w:val="22"/>
                <w:szCs w:val="22"/>
              </w:rPr>
              <w:t>-</w:t>
            </w:r>
            <w:r w:rsidRPr="008C6C4D">
              <w:rPr>
                <w:rFonts w:ascii="Calibri" w:hAnsi="Calibri" w:cs="Calibri"/>
                <w:sz w:val="22"/>
                <w:szCs w:val="22"/>
              </w:rPr>
              <w:t>ΜΕΓΑΛΟΠΟΛΗ», αναδόχου ΓΕΩΡΓΙΟΠΟΥΛΟΥ ΑΝΑΣΤΑΣΙΟΥ, προϋπολογισμού 500.000,00 € από πιστώσεις ΚΑΠ/ Π.Ε. ΑΡΚΑΔΙΑΣ.</w:t>
            </w:r>
          </w:p>
        </w:tc>
      </w:tr>
      <w:tr w:rsidR="00093614" w14:paraId="5878EC82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3B8A14" w14:textId="77777777" w:rsidR="00093614" w:rsidRDefault="00093614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2CEFCB" w14:textId="07A58C40" w:rsidR="00093614" w:rsidRDefault="001F50A0" w:rsidP="00636B6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E5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F80002" w14:textId="14FC6581" w:rsidR="00093614" w:rsidRDefault="00CE5D82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297487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252E96" w14:textId="1CC26C4C" w:rsidR="00093614" w:rsidRPr="009D06E6" w:rsidRDefault="00093614" w:rsidP="00093614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093614">
              <w:rPr>
                <w:rFonts w:ascii="Calibri" w:hAnsi="Calibri" w:cs="Calibri"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3614">
              <w:rPr>
                <w:rFonts w:ascii="Calibri" w:hAnsi="Calibri" w:cs="Calibri"/>
                <w:sz w:val="22"/>
                <w:szCs w:val="22"/>
              </w:rPr>
              <w:t>«ΣΥΝΤΗΡΗΣΗ ΚΑΙ ΑΠΟΚΑΤΑΣΤΑΣΗ ΒΑΤΟΤΗΤΑΣ ΣΕ ΔΗΜΟΤΙΚΕΣ ΟΔΟΥΣ ΤΩΝ Τ.Κ. ΧΡΑΝΩΝ– ΧΡΟΥΣΑΣ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3614">
              <w:rPr>
                <w:rFonts w:ascii="Calibri" w:hAnsi="Calibri" w:cs="Calibri"/>
                <w:sz w:val="22"/>
                <w:szCs w:val="22"/>
              </w:rPr>
              <w:t>ΚΑΙ ΝΕΟΧΩΡΙΟΥ», προϋπολογισμού 600.000,00 € από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3614">
              <w:rPr>
                <w:rFonts w:ascii="Calibri" w:hAnsi="Calibri" w:cs="Calibri"/>
                <w:sz w:val="22"/>
                <w:szCs w:val="22"/>
              </w:rPr>
              <w:t>πιστώσεις 5ο ΕΑΠ/ΛΕΚΑΝΟΠΕΔΙΟΥ ΜΕΓΑΛΟΠΟΛΗΣ</w:t>
            </w:r>
          </w:p>
        </w:tc>
      </w:tr>
      <w:tr w:rsidR="00AD630C" w14:paraId="5C47E554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015E1E" w14:textId="77777777" w:rsidR="00AD630C" w:rsidRDefault="00AD630C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770F20" w14:textId="77777777" w:rsidR="008F4A5D" w:rsidRDefault="008F4A5D" w:rsidP="008F4A5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D6B48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</w:t>
            </w:r>
            <w:r w:rsidRPr="009670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</w:t>
            </w:r>
          </w:p>
          <w:p w14:paraId="59846A0E" w14:textId="17D38A8D" w:rsidR="00AD630C" w:rsidRPr="007070CB" w:rsidRDefault="00AD630C" w:rsidP="00AD630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E58E07" w14:textId="48B97B44" w:rsidR="00AD630C" w:rsidRDefault="00E47000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293038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866E72" w14:textId="18015158" w:rsidR="00AD630C" w:rsidRPr="00987EC7" w:rsidRDefault="00024B9B" w:rsidP="00024B9B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024B9B">
              <w:rPr>
                <w:rFonts w:ascii="Calibri" w:hAnsi="Calibri" w:cs="Calibri"/>
                <w:sz w:val="22"/>
                <w:szCs w:val="22"/>
              </w:rPr>
              <w:t>Έγκριση τροποποίησης της Προγραμματικής Σύμβασης του άρθρου 100 τουΝ.3852/2010 μεταξύ της «Περιφέρειας Πελοποννήσου», του «Δήμου</w:t>
            </w:r>
            <w:r w:rsidR="008C6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4B9B">
              <w:rPr>
                <w:rFonts w:ascii="Calibri" w:hAnsi="Calibri" w:cs="Calibri"/>
                <w:sz w:val="22"/>
                <w:szCs w:val="22"/>
              </w:rPr>
              <w:t xml:space="preserve">Τριφυλίας» και του «Περιφερειακού </w:t>
            </w:r>
            <w:r w:rsidRPr="00024B9B">
              <w:rPr>
                <w:rFonts w:ascii="Calibri" w:hAnsi="Calibri" w:cs="Calibri"/>
                <w:sz w:val="22"/>
                <w:szCs w:val="22"/>
              </w:rPr>
              <w:lastRenderedPageBreak/>
              <w:t>Ταμείου Ανάπτυξης της Περιφέρειας</w:t>
            </w:r>
            <w:r w:rsidR="008C6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4B9B">
              <w:rPr>
                <w:rFonts w:ascii="Calibri" w:hAnsi="Calibri" w:cs="Calibri"/>
                <w:sz w:val="22"/>
                <w:szCs w:val="22"/>
              </w:rPr>
              <w:t>Πελοποννήσου», για την υλοποίηση του έργου: «ΔΗΜΙΟΥΡΓΙΑ ΑΘΛΗΤΙΚΟΥΚΕΝΤΡΟΥ ΣΤΗΝ ΚΥΠΑΡΙΣΣΙΑ ΜΕΣΣΗΝΙΑΣ», για την παράταση της διάρκειάς της.</w:t>
            </w:r>
          </w:p>
        </w:tc>
      </w:tr>
      <w:tr w:rsidR="004F2385" w14:paraId="3BD678C7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FC17B0" w14:textId="77777777" w:rsidR="004F2385" w:rsidRDefault="004F2385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25BD2B" w14:textId="353B8100" w:rsidR="004F2385" w:rsidRPr="004F2385" w:rsidRDefault="004F2385" w:rsidP="008F4A5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D6C242" w14:textId="6283F5F0" w:rsidR="004F2385" w:rsidRDefault="004F2385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297194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E73B30" w14:textId="7CF99739" w:rsidR="004F2385" w:rsidRPr="004F2385" w:rsidRDefault="004F2385" w:rsidP="004F2385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4F2385">
              <w:rPr>
                <w:rFonts w:ascii="Calibri" w:hAnsi="Calibri" w:cs="Calibri"/>
                <w:sz w:val="22"/>
                <w:szCs w:val="22"/>
              </w:rPr>
              <w:t xml:space="preserve">Ορισμός νέων μελών της Περιφερειακής Επιτροπής στην Κοινή Επιτροπή Παρακολούθησης της προγραμματικής σύμβασης μεταξύ της Περιφέρειας Πελοποννήσου και του </w:t>
            </w:r>
            <w:proofErr w:type="spellStart"/>
            <w:r w:rsidRPr="004F2385">
              <w:rPr>
                <w:rFonts w:ascii="Calibri" w:hAnsi="Calibri" w:cs="Calibri"/>
                <w:sz w:val="22"/>
                <w:szCs w:val="22"/>
              </w:rPr>
              <w:t>Δεκάζειου</w:t>
            </w:r>
            <w:proofErr w:type="spellEnd"/>
            <w:r w:rsidRPr="004F2385">
              <w:rPr>
                <w:rFonts w:ascii="Calibri" w:hAnsi="Calibri" w:cs="Calibri"/>
                <w:sz w:val="22"/>
                <w:szCs w:val="22"/>
              </w:rPr>
              <w:t xml:space="preserve"> Γηροκομείου Τρίπολης “ Ο ΑΓΙΟΣ ΝΙΚΟΛΑΟΣ” για την μεταβίβαση της αρμοδιότητας υλοποίησης του έργου: «Αποκατάσταση στέγης κτιρίου στο </w:t>
            </w:r>
            <w:proofErr w:type="spellStart"/>
            <w:r w:rsidRPr="004F2385">
              <w:rPr>
                <w:rFonts w:ascii="Calibri" w:hAnsi="Calibri" w:cs="Calibri"/>
                <w:sz w:val="22"/>
                <w:szCs w:val="22"/>
              </w:rPr>
              <w:t>Δεκάζειο</w:t>
            </w:r>
            <w:proofErr w:type="spellEnd"/>
            <w:r w:rsidRPr="004F2385">
              <w:rPr>
                <w:rFonts w:ascii="Calibri" w:hAnsi="Calibri" w:cs="Calibri"/>
                <w:sz w:val="22"/>
                <w:szCs w:val="22"/>
              </w:rPr>
              <w:t xml:space="preserve"> Γηροκομείο Τρίπολης.</w:t>
            </w:r>
          </w:p>
        </w:tc>
      </w:tr>
      <w:tr w:rsidR="009E0E88" w14:paraId="441B6DF6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4FE4B0" w14:textId="77777777" w:rsidR="009E0E88" w:rsidRDefault="009E0E88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050FCD" w14:textId="308F0180" w:rsidR="009E0E88" w:rsidRDefault="006A762C" w:rsidP="008F4A5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6A7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 ΚΟΙΝΩΝΙΚΗΣ ΜΕΡΙΜΝΑΣ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3BF979" w14:textId="709BACBA" w:rsidR="009E0E88" w:rsidRPr="00EE53E6" w:rsidRDefault="00EE53E6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297995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FDE742A" w14:textId="55EA29AC" w:rsidR="009E0E88" w:rsidRPr="004F2385" w:rsidRDefault="000950AE" w:rsidP="000950AE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0950AE">
              <w:rPr>
                <w:rFonts w:ascii="Calibri" w:hAnsi="Calibri" w:cs="Calibri"/>
                <w:sz w:val="22"/>
                <w:szCs w:val="22"/>
              </w:rPr>
              <w:t xml:space="preserve"> Έγκριση εκτός έδρας μετακινήσεως εκπροσώπου της Περιφέρειας Πελοποννήσου για τη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50AE">
              <w:rPr>
                <w:rFonts w:ascii="Calibri" w:hAnsi="Calibri" w:cs="Calibri"/>
                <w:sz w:val="22"/>
                <w:szCs w:val="22"/>
              </w:rPr>
              <w:t>συμμετοχή  της στο  Επιμορφωτικό πρόγραμμα  «Χτίζοντας ένα ασφαλές αύριο: Εκπαίδευση και Καινοτομία για την Προστασία των Παιδιών. Ενδυναμώνοντας τους Επαγγελματίες» που θα υλοποιηθεί στα Ιωάννινα, 08-10/10/2024.</w:t>
            </w:r>
          </w:p>
        </w:tc>
      </w:tr>
      <w:tr w:rsidR="008B107E" w14:paraId="1E6E1D61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A21BA5" w14:textId="77777777" w:rsidR="008B107E" w:rsidRDefault="008B107E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0B5271" w14:textId="63E32842" w:rsidR="008B107E" w:rsidRPr="006A762C" w:rsidRDefault="003B12F7" w:rsidP="003B12F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12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ΔΙΕΥΘΥΝΣΗ ΠΑΙΔΕΙΑΣ, ΠΟΛΙΤΙΣΜΟΥ ΚΑΙ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B12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ΑΘΛΗΤΙΣΜΟΥ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66C085" w14:textId="31F307DE" w:rsidR="008B107E" w:rsidRDefault="003B12F7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297048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F497BE" w14:textId="2C3581F1" w:rsidR="008B107E" w:rsidRPr="000950AE" w:rsidRDefault="008B107E" w:rsidP="008B107E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8B107E">
              <w:rPr>
                <w:rFonts w:ascii="Calibri" w:hAnsi="Calibri" w:cs="Calibri"/>
                <w:sz w:val="22"/>
                <w:szCs w:val="22"/>
              </w:rPr>
              <w:t xml:space="preserve">Έγκριση τροποποίησης προγραμματικής σύμβασης μεταξύ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Pr="008B107E">
              <w:rPr>
                <w:rFonts w:ascii="Calibri" w:hAnsi="Calibri" w:cs="Calibri"/>
                <w:sz w:val="22"/>
                <w:szCs w:val="22"/>
              </w:rPr>
              <w:t>Περιφέρειας Πελοποννήσου, του Υπουργείου Πολιτισμού &amp; Αθλητισμού, του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B107E">
              <w:rPr>
                <w:rFonts w:ascii="Calibri" w:hAnsi="Calibri" w:cs="Calibri"/>
                <w:sz w:val="22"/>
                <w:szCs w:val="22"/>
              </w:rPr>
              <w:t>Δήμου Καλαμάτας και της Κοινωφελούς Επιχείρησης Δήμου Καλαμάτας ΦΑΡΙΣ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71D32" w14:paraId="271A0D8C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1B2E13" w14:textId="77777777" w:rsidR="00C71D32" w:rsidRDefault="00C71D32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C36F8F" w14:textId="1A86937B" w:rsidR="00C71D32" w:rsidRPr="003B12F7" w:rsidRDefault="00BF5EAB" w:rsidP="007C6484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</w:t>
            </w:r>
            <w:r w:rsidR="007C6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ΔΡΑ                        </w:t>
            </w:r>
            <w:r w:rsidR="00C71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ΠΡΟΓΡΑΜΜΑΤΙΣΜΟΥ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9BA713" w14:textId="77777777" w:rsidR="00C71D32" w:rsidRDefault="00C71D32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6573D9" w14:textId="1904842F" w:rsidR="00C71D32" w:rsidRPr="008B107E" w:rsidRDefault="00C71D32" w:rsidP="008B107E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</w:t>
            </w:r>
            <w:r w:rsidRPr="00C71D32">
              <w:rPr>
                <w:rFonts w:ascii="Calibri" w:hAnsi="Calibri" w:cs="Calibri"/>
                <w:sz w:val="22"/>
                <w:szCs w:val="22"/>
              </w:rPr>
              <w:t>γκριση 4ης τροποποίησης τεχνικού προγράμματος Κ.Α.Π. 20% έτους 2024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56421" w14:paraId="0EE373DB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94A02B" w14:textId="77777777" w:rsidR="00E56421" w:rsidRDefault="00E56421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D15F3F" w14:textId="22FBE3CD" w:rsidR="00E56421" w:rsidRDefault="002A72CF" w:rsidP="003B12F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ΓΕΝΙΚΗ Δ/ΝΣΗ ΕΣΩΤΕΡΙΚΗΣ ΛΕΙΤΟΥΡΓΙΑΣ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3FD49E" w14:textId="77777777" w:rsidR="00E56421" w:rsidRDefault="00E56421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CC9E58" w14:textId="6D5D2429" w:rsidR="00E56421" w:rsidRDefault="00E56421" w:rsidP="008B107E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E56421">
              <w:rPr>
                <w:rFonts w:ascii="Calibri" w:hAnsi="Calibri" w:cs="Calibri"/>
                <w:sz w:val="22"/>
                <w:szCs w:val="22"/>
              </w:rPr>
              <w:t xml:space="preserve">Έγκριση σύναψης προγραμματικής σύμβασης μεταξύ των Ο.Τ.Α. Β’ βαθμού: «Περιφέρεια Πελοποννήσου», &amp; του Αναπτυξιακού Οργανισμού «ΑΝΑΠΤΥΞΙΑΚΟΣ ΟΡΓΑΝΙΣΜΟΣ ΠΕΛΟΠΟΝΝΗΣΟΥ Α.Ε. – Α.Ο.Τ.Α.», για την υλοποίηση της πράξης με αντικείμενο: «ΟΛΟΚΛΗΡΩΜΕΝΟ ΠΛΑΙΣΙΟ ΔΡΑΣΕΩΝ ΓΙΑ ΤΗΝ </w:t>
            </w:r>
            <w:r w:rsidRPr="00E56421">
              <w:rPr>
                <w:rFonts w:ascii="Calibri" w:hAnsi="Calibri" w:cs="Calibri"/>
                <w:sz w:val="22"/>
                <w:szCs w:val="22"/>
              </w:rPr>
              <w:lastRenderedPageBreak/>
              <w:t>ΤΕΧΝΙΚΗ ΚΑΙ ΛΕΙΤΟΥΡΓΙΚΗ ΥΠΟΣΤΗΡΙΞΗ, ΤΟΝ ΕΚΣΥΓΧΡΟΝΙΣΜΟ ΚΑΙ ΤΗΝ ΒΕΛΤΙΣΤΟΠΟΙΗΣΗ ΕΠΙΜΕΡΟΥΣ ΔΙΑΔΙΚΑΣΙΩΝ, ΤΩΝ ΟΡΓΑΝΙΚΩΝ ΜΟΝΑΔΩΝ ΤΗΣ ΠΕΡΙΦΕΡΕΙΑΣ ΠΕΛΟΠΟΝΝΗΣΟΥ», προϋπολογισμού: 744.000 €, συμπεριλαμβανομένου του Φ.Π.Α. 24%.</w:t>
            </w:r>
          </w:p>
        </w:tc>
      </w:tr>
      <w:tr w:rsidR="00954F07" w14:paraId="779DBE46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D68619" w14:textId="77777777" w:rsidR="00954F07" w:rsidRDefault="00954F07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E34F29" w14:textId="0AC6A57F" w:rsidR="00954F07" w:rsidRDefault="00A440D8" w:rsidP="003B12F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60CF41" w14:textId="3E090995" w:rsidR="00954F07" w:rsidRDefault="00AE1F4E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299370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FBD817" w14:textId="6444DAFB" w:rsidR="00954F07" w:rsidRPr="00E56421" w:rsidRDefault="00A440D8" w:rsidP="00A440D8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Έγκριση α</w:t>
            </w:r>
            <w:r w:rsidRPr="00A440D8">
              <w:rPr>
                <w:rFonts w:ascii="Calibri" w:hAnsi="Calibri" w:cs="Calibri"/>
                <w:sz w:val="22"/>
                <w:szCs w:val="22"/>
              </w:rPr>
              <w:t>ντικατάσταση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A440D8">
              <w:rPr>
                <w:rFonts w:ascii="Calibri" w:hAnsi="Calibri" w:cs="Calibri"/>
                <w:sz w:val="22"/>
                <w:szCs w:val="22"/>
              </w:rPr>
              <w:t xml:space="preserve"> εκπροσώπων Κοινής Επιτροπής Παρακολούθησης της σύμβασης έργου: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440D8">
              <w:rPr>
                <w:rFonts w:ascii="Calibri" w:hAnsi="Calibri" w:cs="Calibri"/>
                <w:sz w:val="22"/>
                <w:szCs w:val="22"/>
              </w:rPr>
              <w:t>«ΠΡΟΜΗΘΕΙΑ ΕΞΟΠΛΙΣΜΟΥ ΓΙΑ ΤΗΝ ΑΝΑΒΑΘΜΙΣΗ ΤΗΣ ΕΓΚΑΤΑΣΤΑΣΗΣ ΕΠΕΞΕΡΓΑΣΙΑΣ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440D8">
              <w:rPr>
                <w:rFonts w:ascii="Calibri" w:hAnsi="Calibri" w:cs="Calibri"/>
                <w:sz w:val="22"/>
                <w:szCs w:val="22"/>
              </w:rPr>
              <w:t>ΛΥΜΑΤΩΝ (ΕΕΛ) ΑΓΙΩΝ ΘΕΟΔΩΡΩΝ ΚΑΙ ΠΑΡΟΧΗ ΥΠΗΡΕΣΙΩΝ ΛΕΙΤΟΥΡΓΙΑΣ ΚΑΙ ΣΥΝΤΗΡΗΣΗΣ ΓΙΑ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440D8">
              <w:rPr>
                <w:rFonts w:ascii="Calibri" w:hAnsi="Calibri" w:cs="Calibri"/>
                <w:sz w:val="22"/>
                <w:szCs w:val="22"/>
              </w:rPr>
              <w:t>ΤΡΙΑ (3) ΈΤΗ»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440D8">
              <w:rPr>
                <w:rFonts w:ascii="Calibri" w:hAnsi="Calibri" w:cs="Calibri"/>
                <w:sz w:val="22"/>
                <w:szCs w:val="22"/>
              </w:rPr>
              <w:t>Προϋπολογισμού: 879.999,72 € χωρίς ΦΠΑ</w:t>
            </w:r>
          </w:p>
        </w:tc>
      </w:tr>
      <w:tr w:rsidR="005B0FBE" w14:paraId="1A07DEE6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CF2BF7" w14:textId="77777777" w:rsidR="005B0FBE" w:rsidRDefault="005B0FBE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D6784D" w14:textId="355E845E" w:rsidR="005B0FBE" w:rsidRDefault="005B0FBE" w:rsidP="003B12F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Δ/ΝΣΗ ΟΙΚΟΝΟΜΙΚΟΥ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D1E614" w14:textId="07C7BB3F" w:rsidR="005B0FBE" w:rsidRDefault="00067726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285036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7491BD" w14:textId="1C163AD4" w:rsidR="005B0FBE" w:rsidRDefault="005B0FBE" w:rsidP="005B0FBE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 w:rsidRPr="005B0FBE">
              <w:rPr>
                <w:rFonts w:ascii="Calibri" w:hAnsi="Calibri" w:cs="Calibri"/>
                <w:sz w:val="22"/>
                <w:szCs w:val="22"/>
              </w:rPr>
              <w:t>Πρόσκληση υποβολής προσφορών από πιστωτικά Ιδρύματα για τη σύναψη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0FBE">
              <w:rPr>
                <w:rFonts w:ascii="Calibri" w:hAnsi="Calibri" w:cs="Calibri"/>
                <w:sz w:val="22"/>
                <w:szCs w:val="22"/>
              </w:rPr>
              <w:t xml:space="preserve">σύμβασης με την Περιφέρεια Πελοποννήσου για την τήρηση των χρηματικών διαθεσίμων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Pr="005B0FBE">
              <w:rPr>
                <w:rFonts w:ascii="Calibri" w:hAnsi="Calibri" w:cs="Calibri"/>
                <w:sz w:val="22"/>
                <w:szCs w:val="22"/>
              </w:rPr>
              <w:t>Περιφέρειας και σύσταση επιτροπής αξιολόγησης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B4F9" w14:textId="77777777" w:rsidR="006206E2" w:rsidRDefault="006206E2">
      <w:r>
        <w:separator/>
      </w:r>
    </w:p>
  </w:endnote>
  <w:endnote w:type="continuationSeparator" w:id="0">
    <w:p w14:paraId="33F1427D" w14:textId="77777777" w:rsidR="006206E2" w:rsidRDefault="0062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62E7" w14:textId="77777777" w:rsidR="0065294C" w:rsidRDefault="006529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7FF7" w14:textId="77777777" w:rsidR="0065294C" w:rsidRDefault="006529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4179" w14:textId="77777777" w:rsidR="0065294C" w:rsidRDefault="0065294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DD05" w14:textId="77777777" w:rsidR="006206E2" w:rsidRDefault="006206E2">
      <w:r>
        <w:separator/>
      </w:r>
    </w:p>
  </w:footnote>
  <w:footnote w:type="continuationSeparator" w:id="0">
    <w:p w14:paraId="4F1739CF" w14:textId="77777777" w:rsidR="006206E2" w:rsidRDefault="0062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9175" w14:textId="77777777" w:rsidR="0065294C" w:rsidRDefault="006529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3AB5" w14:textId="77777777" w:rsidR="0065294C" w:rsidRDefault="006529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BAFD" w14:textId="77777777" w:rsidR="0065294C" w:rsidRDefault="0065294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596C2F4F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1644A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="00D42283">
            <w:rPr>
              <w:rFonts w:asciiTheme="minorHAnsi" w:hAnsiTheme="minorHAnsi" w:cstheme="minorHAnsi"/>
              <w:b/>
              <w:bCs/>
              <w:sz w:val="22"/>
              <w:szCs w:val="22"/>
            </w:rPr>
            <w:t>0</w:t>
          </w:r>
          <w:r w:rsidR="004A52F5">
            <w:rPr>
              <w:rFonts w:asciiTheme="minorHAnsi" w:hAnsiTheme="minorHAnsi" w:cstheme="minorHAnsi"/>
              <w:b/>
              <w:bCs/>
              <w:sz w:val="22"/>
              <w:szCs w:val="22"/>
            </w:rPr>
            <w:t>9</w:t>
          </w:r>
          <w:r w:rsidR="00D42283">
            <w:rPr>
              <w:rFonts w:asciiTheme="minorHAnsi" w:hAnsiTheme="minorHAnsi" w:cstheme="minorHAnsi"/>
              <w:b/>
              <w:bCs/>
              <w:sz w:val="22"/>
              <w:szCs w:val="22"/>
            </w:rPr>
            <w:t>-10</w:t>
          </w:r>
          <w:r w:rsidR="001644AF">
            <w:rPr>
              <w:rFonts w:asciiTheme="minorHAnsi" w:hAnsiTheme="minorHAnsi" w:cstheme="minorHAnsi"/>
              <w:b/>
              <w:bCs/>
              <w:sz w:val="22"/>
              <w:szCs w:val="22"/>
            </w:rPr>
            <w:t>-2024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D230F4"/>
    <w:multiLevelType w:val="hybridMultilevel"/>
    <w:tmpl w:val="4104A86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4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3"/>
  </w:num>
  <w:num w:numId="3" w16cid:durableId="666248618">
    <w:abstractNumId w:val="4"/>
  </w:num>
  <w:num w:numId="4" w16cid:durableId="468472193">
    <w:abstractNumId w:val="0"/>
  </w:num>
  <w:num w:numId="5" w16cid:durableId="125319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74E3"/>
    <w:rsid w:val="000103E2"/>
    <w:rsid w:val="00012CED"/>
    <w:rsid w:val="00023185"/>
    <w:rsid w:val="00024B9B"/>
    <w:rsid w:val="000254F5"/>
    <w:rsid w:val="00051A3B"/>
    <w:rsid w:val="00053873"/>
    <w:rsid w:val="00056923"/>
    <w:rsid w:val="000569D9"/>
    <w:rsid w:val="00067674"/>
    <w:rsid w:val="00067726"/>
    <w:rsid w:val="00074F61"/>
    <w:rsid w:val="00075649"/>
    <w:rsid w:val="00087F28"/>
    <w:rsid w:val="00093614"/>
    <w:rsid w:val="000950AE"/>
    <w:rsid w:val="00095338"/>
    <w:rsid w:val="000A1624"/>
    <w:rsid w:val="000A6559"/>
    <w:rsid w:val="000D0FDF"/>
    <w:rsid w:val="000D414F"/>
    <w:rsid w:val="000E7B2D"/>
    <w:rsid w:val="001054DB"/>
    <w:rsid w:val="001061CC"/>
    <w:rsid w:val="001253ED"/>
    <w:rsid w:val="001345D0"/>
    <w:rsid w:val="00135019"/>
    <w:rsid w:val="001361B4"/>
    <w:rsid w:val="00136982"/>
    <w:rsid w:val="00140AC4"/>
    <w:rsid w:val="00143DA4"/>
    <w:rsid w:val="00155F0D"/>
    <w:rsid w:val="00161EEC"/>
    <w:rsid w:val="001644AF"/>
    <w:rsid w:val="00173ACC"/>
    <w:rsid w:val="00174248"/>
    <w:rsid w:val="00175FCB"/>
    <w:rsid w:val="00187CEB"/>
    <w:rsid w:val="00190758"/>
    <w:rsid w:val="001A50B0"/>
    <w:rsid w:val="001B18BC"/>
    <w:rsid w:val="001B77AE"/>
    <w:rsid w:val="001C0CD9"/>
    <w:rsid w:val="001C213D"/>
    <w:rsid w:val="001C5D13"/>
    <w:rsid w:val="001D6908"/>
    <w:rsid w:val="001E35BF"/>
    <w:rsid w:val="001F2AB5"/>
    <w:rsid w:val="001F50A0"/>
    <w:rsid w:val="001F617B"/>
    <w:rsid w:val="002034BF"/>
    <w:rsid w:val="00204838"/>
    <w:rsid w:val="002108F7"/>
    <w:rsid w:val="00226C7A"/>
    <w:rsid w:val="00231AFD"/>
    <w:rsid w:val="00232F44"/>
    <w:rsid w:val="00241EE3"/>
    <w:rsid w:val="00243D6D"/>
    <w:rsid w:val="0024601A"/>
    <w:rsid w:val="002476CD"/>
    <w:rsid w:val="00247A6F"/>
    <w:rsid w:val="00260877"/>
    <w:rsid w:val="00270897"/>
    <w:rsid w:val="00271195"/>
    <w:rsid w:val="002714D6"/>
    <w:rsid w:val="00275F81"/>
    <w:rsid w:val="0028353D"/>
    <w:rsid w:val="0028722A"/>
    <w:rsid w:val="002875DB"/>
    <w:rsid w:val="00293E65"/>
    <w:rsid w:val="00297DF8"/>
    <w:rsid w:val="002A1CEA"/>
    <w:rsid w:val="002A5A86"/>
    <w:rsid w:val="002A6BBE"/>
    <w:rsid w:val="002A72CF"/>
    <w:rsid w:val="002C174C"/>
    <w:rsid w:val="002C49BC"/>
    <w:rsid w:val="002C77B0"/>
    <w:rsid w:val="002D4682"/>
    <w:rsid w:val="002D5FF2"/>
    <w:rsid w:val="002D6DE8"/>
    <w:rsid w:val="002E062B"/>
    <w:rsid w:val="002E7504"/>
    <w:rsid w:val="002F7714"/>
    <w:rsid w:val="00304E11"/>
    <w:rsid w:val="003111E1"/>
    <w:rsid w:val="00323451"/>
    <w:rsid w:val="00324C45"/>
    <w:rsid w:val="003303B6"/>
    <w:rsid w:val="00336463"/>
    <w:rsid w:val="003405AA"/>
    <w:rsid w:val="0034323A"/>
    <w:rsid w:val="00343C67"/>
    <w:rsid w:val="00343FA0"/>
    <w:rsid w:val="0035315E"/>
    <w:rsid w:val="00353C06"/>
    <w:rsid w:val="003553C5"/>
    <w:rsid w:val="0036578B"/>
    <w:rsid w:val="00371EC4"/>
    <w:rsid w:val="00373C13"/>
    <w:rsid w:val="00374DE6"/>
    <w:rsid w:val="00380C6F"/>
    <w:rsid w:val="003848A5"/>
    <w:rsid w:val="003A03BC"/>
    <w:rsid w:val="003A5E4C"/>
    <w:rsid w:val="003B12F7"/>
    <w:rsid w:val="003B728C"/>
    <w:rsid w:val="003C215B"/>
    <w:rsid w:val="003D20DB"/>
    <w:rsid w:val="003E1145"/>
    <w:rsid w:val="003E13AD"/>
    <w:rsid w:val="003E7802"/>
    <w:rsid w:val="003E78E3"/>
    <w:rsid w:val="003F1B16"/>
    <w:rsid w:val="003F6D1E"/>
    <w:rsid w:val="00420486"/>
    <w:rsid w:val="004227F5"/>
    <w:rsid w:val="00425CA4"/>
    <w:rsid w:val="00425F87"/>
    <w:rsid w:val="004301AB"/>
    <w:rsid w:val="00430A8C"/>
    <w:rsid w:val="004316E9"/>
    <w:rsid w:val="0043355B"/>
    <w:rsid w:val="0044788A"/>
    <w:rsid w:val="004777C9"/>
    <w:rsid w:val="00495683"/>
    <w:rsid w:val="00495697"/>
    <w:rsid w:val="004A4BF8"/>
    <w:rsid w:val="004A52F5"/>
    <w:rsid w:val="004B543F"/>
    <w:rsid w:val="004C5D7F"/>
    <w:rsid w:val="004D0114"/>
    <w:rsid w:val="004F2385"/>
    <w:rsid w:val="005216EE"/>
    <w:rsid w:val="005246B6"/>
    <w:rsid w:val="005247F5"/>
    <w:rsid w:val="00536BCA"/>
    <w:rsid w:val="00540259"/>
    <w:rsid w:val="005413F7"/>
    <w:rsid w:val="00551D66"/>
    <w:rsid w:val="00553FCE"/>
    <w:rsid w:val="00570482"/>
    <w:rsid w:val="0057087C"/>
    <w:rsid w:val="00572DA7"/>
    <w:rsid w:val="00573BD2"/>
    <w:rsid w:val="005922D0"/>
    <w:rsid w:val="005934B9"/>
    <w:rsid w:val="00593FF4"/>
    <w:rsid w:val="005954AB"/>
    <w:rsid w:val="00597875"/>
    <w:rsid w:val="005A0048"/>
    <w:rsid w:val="005A741C"/>
    <w:rsid w:val="005B0FBE"/>
    <w:rsid w:val="005B464C"/>
    <w:rsid w:val="005B7EBF"/>
    <w:rsid w:val="005C5132"/>
    <w:rsid w:val="005F29B3"/>
    <w:rsid w:val="0061475E"/>
    <w:rsid w:val="00614AA1"/>
    <w:rsid w:val="0061534C"/>
    <w:rsid w:val="00615489"/>
    <w:rsid w:val="006206E2"/>
    <w:rsid w:val="00621190"/>
    <w:rsid w:val="00625859"/>
    <w:rsid w:val="00627B95"/>
    <w:rsid w:val="00636B6E"/>
    <w:rsid w:val="0065294C"/>
    <w:rsid w:val="0066195A"/>
    <w:rsid w:val="00670572"/>
    <w:rsid w:val="00673360"/>
    <w:rsid w:val="00682A37"/>
    <w:rsid w:val="006923A2"/>
    <w:rsid w:val="006A4CBF"/>
    <w:rsid w:val="006A533B"/>
    <w:rsid w:val="006A762C"/>
    <w:rsid w:val="006B10E6"/>
    <w:rsid w:val="006B4992"/>
    <w:rsid w:val="006B5EF4"/>
    <w:rsid w:val="006C5EF3"/>
    <w:rsid w:val="006D082E"/>
    <w:rsid w:val="006D1B5B"/>
    <w:rsid w:val="006E31CF"/>
    <w:rsid w:val="00704E48"/>
    <w:rsid w:val="0070703E"/>
    <w:rsid w:val="007070CB"/>
    <w:rsid w:val="007124F3"/>
    <w:rsid w:val="00716BE1"/>
    <w:rsid w:val="00733E04"/>
    <w:rsid w:val="007361C9"/>
    <w:rsid w:val="007413EF"/>
    <w:rsid w:val="007501E5"/>
    <w:rsid w:val="007514BE"/>
    <w:rsid w:val="00751765"/>
    <w:rsid w:val="00765B99"/>
    <w:rsid w:val="0076739C"/>
    <w:rsid w:val="007A2381"/>
    <w:rsid w:val="007A3ECB"/>
    <w:rsid w:val="007C3454"/>
    <w:rsid w:val="007C6484"/>
    <w:rsid w:val="007D4276"/>
    <w:rsid w:val="007D5D7A"/>
    <w:rsid w:val="00826778"/>
    <w:rsid w:val="00833DD2"/>
    <w:rsid w:val="008437D3"/>
    <w:rsid w:val="00843A6E"/>
    <w:rsid w:val="00850E28"/>
    <w:rsid w:val="008562C0"/>
    <w:rsid w:val="0086402F"/>
    <w:rsid w:val="008661C5"/>
    <w:rsid w:val="00867DCB"/>
    <w:rsid w:val="00871A60"/>
    <w:rsid w:val="00871B6A"/>
    <w:rsid w:val="00872FFB"/>
    <w:rsid w:val="0087450E"/>
    <w:rsid w:val="00886274"/>
    <w:rsid w:val="00892805"/>
    <w:rsid w:val="008A103D"/>
    <w:rsid w:val="008B0077"/>
    <w:rsid w:val="008B107E"/>
    <w:rsid w:val="008C6795"/>
    <w:rsid w:val="008C6C4D"/>
    <w:rsid w:val="008D2BF1"/>
    <w:rsid w:val="008E12FE"/>
    <w:rsid w:val="008F0C55"/>
    <w:rsid w:val="008F4A5D"/>
    <w:rsid w:val="008F795D"/>
    <w:rsid w:val="009067C9"/>
    <w:rsid w:val="0092094F"/>
    <w:rsid w:val="0092269E"/>
    <w:rsid w:val="00930F6E"/>
    <w:rsid w:val="00946AE1"/>
    <w:rsid w:val="009538A0"/>
    <w:rsid w:val="00954AC6"/>
    <w:rsid w:val="00954F07"/>
    <w:rsid w:val="0095696C"/>
    <w:rsid w:val="00957F79"/>
    <w:rsid w:val="00967064"/>
    <w:rsid w:val="009716DF"/>
    <w:rsid w:val="0097746A"/>
    <w:rsid w:val="009812DE"/>
    <w:rsid w:val="00987EC7"/>
    <w:rsid w:val="00991836"/>
    <w:rsid w:val="009A14EC"/>
    <w:rsid w:val="009A150B"/>
    <w:rsid w:val="009B50A8"/>
    <w:rsid w:val="009B619F"/>
    <w:rsid w:val="009C5C80"/>
    <w:rsid w:val="009C7DDA"/>
    <w:rsid w:val="009D06E6"/>
    <w:rsid w:val="009D21F4"/>
    <w:rsid w:val="009E0E88"/>
    <w:rsid w:val="009E5297"/>
    <w:rsid w:val="009F62EE"/>
    <w:rsid w:val="00A2292F"/>
    <w:rsid w:val="00A303EF"/>
    <w:rsid w:val="00A34685"/>
    <w:rsid w:val="00A403AE"/>
    <w:rsid w:val="00A440D8"/>
    <w:rsid w:val="00A47F64"/>
    <w:rsid w:val="00A528A6"/>
    <w:rsid w:val="00A60768"/>
    <w:rsid w:val="00A64D47"/>
    <w:rsid w:val="00A719A4"/>
    <w:rsid w:val="00A806E8"/>
    <w:rsid w:val="00A8237E"/>
    <w:rsid w:val="00A856D7"/>
    <w:rsid w:val="00A87D20"/>
    <w:rsid w:val="00A91C4C"/>
    <w:rsid w:val="00A948A7"/>
    <w:rsid w:val="00AA7D75"/>
    <w:rsid w:val="00AB7939"/>
    <w:rsid w:val="00AC2D6C"/>
    <w:rsid w:val="00AC4A1A"/>
    <w:rsid w:val="00AC52D5"/>
    <w:rsid w:val="00AC58BB"/>
    <w:rsid w:val="00AD27F1"/>
    <w:rsid w:val="00AD3C3A"/>
    <w:rsid w:val="00AD630C"/>
    <w:rsid w:val="00AE0BF9"/>
    <w:rsid w:val="00AE1F4E"/>
    <w:rsid w:val="00AE4649"/>
    <w:rsid w:val="00B020DA"/>
    <w:rsid w:val="00B0674E"/>
    <w:rsid w:val="00B074A8"/>
    <w:rsid w:val="00B17F5D"/>
    <w:rsid w:val="00B225F8"/>
    <w:rsid w:val="00B44628"/>
    <w:rsid w:val="00B473B9"/>
    <w:rsid w:val="00B47D96"/>
    <w:rsid w:val="00B80A4C"/>
    <w:rsid w:val="00B82A73"/>
    <w:rsid w:val="00B94548"/>
    <w:rsid w:val="00B97930"/>
    <w:rsid w:val="00BB1BA0"/>
    <w:rsid w:val="00BB512C"/>
    <w:rsid w:val="00BB5295"/>
    <w:rsid w:val="00BC42F2"/>
    <w:rsid w:val="00BD0123"/>
    <w:rsid w:val="00BD5E01"/>
    <w:rsid w:val="00BE05AA"/>
    <w:rsid w:val="00BE5FAE"/>
    <w:rsid w:val="00BE7D1F"/>
    <w:rsid w:val="00BF5EAB"/>
    <w:rsid w:val="00C13FC0"/>
    <w:rsid w:val="00C30010"/>
    <w:rsid w:val="00C407CC"/>
    <w:rsid w:val="00C44816"/>
    <w:rsid w:val="00C44FC7"/>
    <w:rsid w:val="00C54A35"/>
    <w:rsid w:val="00C631B1"/>
    <w:rsid w:val="00C71D32"/>
    <w:rsid w:val="00C8313D"/>
    <w:rsid w:val="00CA0A5D"/>
    <w:rsid w:val="00CA2C4C"/>
    <w:rsid w:val="00CA64ED"/>
    <w:rsid w:val="00CB3D34"/>
    <w:rsid w:val="00CC1CF1"/>
    <w:rsid w:val="00CC286E"/>
    <w:rsid w:val="00CC528D"/>
    <w:rsid w:val="00CC5943"/>
    <w:rsid w:val="00CD64EB"/>
    <w:rsid w:val="00CD7330"/>
    <w:rsid w:val="00CE0FB6"/>
    <w:rsid w:val="00CE5D82"/>
    <w:rsid w:val="00CF462B"/>
    <w:rsid w:val="00D0536C"/>
    <w:rsid w:val="00D05CDE"/>
    <w:rsid w:val="00D12BF1"/>
    <w:rsid w:val="00D16600"/>
    <w:rsid w:val="00D173DB"/>
    <w:rsid w:val="00D24B83"/>
    <w:rsid w:val="00D24F9A"/>
    <w:rsid w:val="00D254D7"/>
    <w:rsid w:val="00D42283"/>
    <w:rsid w:val="00D57160"/>
    <w:rsid w:val="00D60975"/>
    <w:rsid w:val="00D629A3"/>
    <w:rsid w:val="00D64F6B"/>
    <w:rsid w:val="00D66B6E"/>
    <w:rsid w:val="00D67014"/>
    <w:rsid w:val="00D6712C"/>
    <w:rsid w:val="00D86396"/>
    <w:rsid w:val="00DA055A"/>
    <w:rsid w:val="00DA1B61"/>
    <w:rsid w:val="00DA37D3"/>
    <w:rsid w:val="00DC5BFC"/>
    <w:rsid w:val="00DD57ED"/>
    <w:rsid w:val="00DE08BE"/>
    <w:rsid w:val="00DE25C6"/>
    <w:rsid w:val="00DF1093"/>
    <w:rsid w:val="00DF71F4"/>
    <w:rsid w:val="00E03DE3"/>
    <w:rsid w:val="00E1274E"/>
    <w:rsid w:val="00E16B04"/>
    <w:rsid w:val="00E2193F"/>
    <w:rsid w:val="00E2493B"/>
    <w:rsid w:val="00E26D90"/>
    <w:rsid w:val="00E47000"/>
    <w:rsid w:val="00E5637F"/>
    <w:rsid w:val="00E56421"/>
    <w:rsid w:val="00E63CCD"/>
    <w:rsid w:val="00E671FB"/>
    <w:rsid w:val="00E807EA"/>
    <w:rsid w:val="00E90B9A"/>
    <w:rsid w:val="00E9173F"/>
    <w:rsid w:val="00E951B0"/>
    <w:rsid w:val="00EA1AFD"/>
    <w:rsid w:val="00EB21B1"/>
    <w:rsid w:val="00EB617D"/>
    <w:rsid w:val="00EC0AAA"/>
    <w:rsid w:val="00EC0C39"/>
    <w:rsid w:val="00EC1BEB"/>
    <w:rsid w:val="00EC4296"/>
    <w:rsid w:val="00ED6B48"/>
    <w:rsid w:val="00EE53E6"/>
    <w:rsid w:val="00EF7AB6"/>
    <w:rsid w:val="00F131A6"/>
    <w:rsid w:val="00F141B6"/>
    <w:rsid w:val="00F164EC"/>
    <w:rsid w:val="00F3549D"/>
    <w:rsid w:val="00F42213"/>
    <w:rsid w:val="00F66D9D"/>
    <w:rsid w:val="00F76A1A"/>
    <w:rsid w:val="00F776F2"/>
    <w:rsid w:val="00F823E6"/>
    <w:rsid w:val="00F82A60"/>
    <w:rsid w:val="00FA7D39"/>
    <w:rsid w:val="00FB3FBA"/>
    <w:rsid w:val="00FC11FE"/>
    <w:rsid w:val="00FD1C99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E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</Pages>
  <Words>1434</Words>
  <Characters>7748</Characters>
  <Application>Microsoft Office Word</Application>
  <DocSecurity>0</DocSecurity>
  <Lines>64</Lines>
  <Paragraphs>18</Paragraphs>
  <ScaleCrop>false</ScaleCrop>
  <Company>PEP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460</cp:revision>
  <cp:lastPrinted>2024-01-02T09:36:00Z</cp:lastPrinted>
  <dcterms:created xsi:type="dcterms:W3CDTF">2024-09-16T05:11:00Z</dcterms:created>
  <dcterms:modified xsi:type="dcterms:W3CDTF">2024-10-04T10:18:00Z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