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E3" w:rsidRDefault="00DF52E3" w:rsidP="002F3467">
      <w:pPr>
        <w:ind w:left="-540"/>
        <w:rPr>
          <w:b/>
        </w:rPr>
      </w:pPr>
    </w:p>
    <w:p w:rsidR="00DF52E3" w:rsidRDefault="00DF52E3" w:rsidP="002F3467">
      <w:pPr>
        <w:ind w:left="-540"/>
        <w:rPr>
          <w:b/>
        </w:rPr>
      </w:pPr>
    </w:p>
    <w:p w:rsidR="00DF52E3" w:rsidRDefault="00DF52E3" w:rsidP="002F3467">
      <w:pPr>
        <w:ind w:left="-540"/>
        <w:rPr>
          <w:b/>
        </w:rPr>
      </w:pPr>
      <w:r w:rsidRPr="00DF52E3">
        <w:rPr>
          <w:b/>
          <w:noProof/>
        </w:rPr>
        <w:drawing>
          <wp:inline distT="0" distB="0" distL="0" distR="0">
            <wp:extent cx="2657475" cy="990600"/>
            <wp:effectExtent l="0" t="0" r="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E3" w:rsidRDefault="00DF52E3" w:rsidP="002F3467">
      <w:pPr>
        <w:ind w:left="-540"/>
        <w:rPr>
          <w:b/>
        </w:rPr>
      </w:pPr>
    </w:p>
    <w:p w:rsidR="002F3467" w:rsidRPr="00A5206A" w:rsidRDefault="002F3467" w:rsidP="002F3467">
      <w:pPr>
        <w:ind w:left="-540"/>
        <w:rPr>
          <w:b/>
        </w:rPr>
      </w:pPr>
      <w:r>
        <w:rPr>
          <w:b/>
        </w:rPr>
        <w:t xml:space="preserve"> </w:t>
      </w:r>
      <w:r w:rsidR="00DF52E3">
        <w:rPr>
          <w:b/>
        </w:rPr>
        <w:t>ΓΕ</w:t>
      </w:r>
      <w:r w:rsidRPr="00290C9A">
        <w:rPr>
          <w:b/>
        </w:rPr>
        <w:t>ΝΙΚΗ Δ/ΝΣΗ ΔΗΜΟΣΙΑΣ ΥΓΕΙΑΣ ΚΑΙ</w:t>
      </w:r>
      <w:r w:rsidR="00DF52E3">
        <w:rPr>
          <w:b/>
        </w:rPr>
        <w:t xml:space="preserve">             </w:t>
      </w:r>
      <w:r w:rsidR="00A5206A">
        <w:rPr>
          <w:b/>
        </w:rPr>
        <w:t xml:space="preserve">                     Ναύπλιο  0</w:t>
      </w:r>
      <w:r w:rsidR="00A5206A" w:rsidRPr="00A5206A">
        <w:rPr>
          <w:b/>
        </w:rPr>
        <w:t>3</w:t>
      </w:r>
      <w:r w:rsidR="00A5206A">
        <w:rPr>
          <w:b/>
        </w:rPr>
        <w:t>-04-202</w:t>
      </w:r>
      <w:r w:rsidR="00A5206A" w:rsidRPr="00A5206A">
        <w:rPr>
          <w:b/>
        </w:rPr>
        <w:t>5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ΚΟΙΝΩΝΙΚΗΣ ΜΕΡΙΜΝΑΣ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ΔΙΕΥΘΥΝΣΗ ΔΗΜΟΣΙΑΣ ΥΓΕΙΑΣ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ΚΑΙ ΚΟΙΝ. ΜΕΡΙΜΝΑΣ  Π.Ε. ΑΡΓΟΛΙΔΑ</w:t>
      </w:r>
      <w:r>
        <w:rPr>
          <w:b/>
        </w:rPr>
        <w:t xml:space="preserve">Σ                     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 xml:space="preserve">ΤΜΗΜΑ ΚΟΙΝΩΝΙΚΗΣ ΑΛΛΗΛΕΓΓΥΗΣ                           </w:t>
      </w:r>
      <w:r w:rsidRPr="00290C9A">
        <w:t xml:space="preserve">                                                   </w:t>
      </w:r>
    </w:p>
    <w:p w:rsidR="002F3467" w:rsidRPr="00B418F9" w:rsidRDefault="002F3467" w:rsidP="002F3467">
      <w:pPr>
        <w:tabs>
          <w:tab w:val="left" w:pos="6480"/>
        </w:tabs>
        <w:ind w:left="-540"/>
        <w:rPr>
          <w:b/>
        </w:rPr>
      </w:pPr>
      <w:r w:rsidRPr="00B418F9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</w:t>
      </w:r>
      <w:r w:rsidR="004E5BE9">
        <w:rPr>
          <w:b/>
        </w:rPr>
        <w:t xml:space="preserve">   </w:t>
      </w:r>
      <w:r w:rsidR="00DA1DDF">
        <w:rPr>
          <w:b/>
        </w:rPr>
        <w:t xml:space="preserve"> 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Δ/</w:t>
      </w:r>
      <w:proofErr w:type="spellStart"/>
      <w:r w:rsidRPr="00290C9A">
        <w:rPr>
          <w:b/>
        </w:rPr>
        <w:t>νση</w:t>
      </w:r>
      <w:proofErr w:type="spellEnd"/>
      <w:r w:rsidRPr="00290C9A">
        <w:rPr>
          <w:b/>
        </w:rPr>
        <w:t>:</w:t>
      </w:r>
      <w:r>
        <w:t xml:space="preserve">   </w:t>
      </w:r>
      <w:r w:rsidR="000471D0">
        <w:t xml:space="preserve">Βασιλέως Παύλου </w:t>
      </w:r>
      <w:r>
        <w:t xml:space="preserve"> 9                        </w:t>
      </w:r>
      <w:r w:rsidRPr="00290C9A">
        <w:t xml:space="preserve">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Κώδικας:</w:t>
      </w:r>
      <w:r w:rsidRPr="00290C9A">
        <w:t xml:space="preserve"> 21</w:t>
      </w:r>
      <w:r>
        <w:t xml:space="preserve"> </w:t>
      </w:r>
      <w:r w:rsidRPr="00290C9A">
        <w:t>100</w:t>
      </w:r>
      <w:r>
        <w:t xml:space="preserve">  Ναύπλιο                                   </w:t>
      </w:r>
      <w:r w:rsidR="00DA1DDF">
        <w:t xml:space="preserve">                      </w:t>
      </w:r>
    </w:p>
    <w:p w:rsidR="002F3467" w:rsidRPr="00290C9A" w:rsidRDefault="002F3467" w:rsidP="002F3467">
      <w:pPr>
        <w:ind w:left="-540"/>
      </w:pPr>
      <w:r w:rsidRPr="00290C9A">
        <w:rPr>
          <w:b/>
        </w:rPr>
        <w:t>Πληροφορίες:</w:t>
      </w:r>
      <w:r>
        <w:t xml:space="preserve">  </w:t>
      </w:r>
      <w:proofErr w:type="spellStart"/>
      <w:r>
        <w:t>Δεμελή</w:t>
      </w:r>
      <w:proofErr w:type="spellEnd"/>
      <w:r>
        <w:t xml:space="preserve">   Ελένη</w:t>
      </w:r>
      <w:r w:rsidRPr="00290C9A">
        <w:t xml:space="preserve">                                              </w:t>
      </w:r>
      <w:r w:rsidR="00DA1DDF">
        <w:t xml:space="preserve">          </w:t>
      </w:r>
      <w:r w:rsidRPr="00290C9A">
        <w:t xml:space="preserve">            </w:t>
      </w:r>
    </w:p>
    <w:p w:rsidR="002F3467" w:rsidRPr="006A0524" w:rsidRDefault="002F3467" w:rsidP="002F3467">
      <w:pPr>
        <w:ind w:left="-540"/>
        <w:rPr>
          <w:lang w:val="en-US"/>
        </w:rPr>
      </w:pPr>
      <w:r w:rsidRPr="00290C9A">
        <w:rPr>
          <w:b/>
        </w:rPr>
        <w:t>Τηλέφωνο</w:t>
      </w:r>
      <w:r w:rsidRPr="006A0524">
        <w:rPr>
          <w:b/>
          <w:lang w:val="en-US"/>
        </w:rPr>
        <w:t>:</w:t>
      </w:r>
      <w:r w:rsidRPr="006A0524">
        <w:rPr>
          <w:lang w:val="en-US"/>
        </w:rPr>
        <w:t xml:space="preserve"> 2752362229                                                                                                                                    </w:t>
      </w:r>
    </w:p>
    <w:p w:rsidR="002F3467" w:rsidRPr="00933A9B" w:rsidRDefault="002F3467" w:rsidP="002F3467">
      <w:pPr>
        <w:ind w:left="-540"/>
        <w:rPr>
          <w:lang w:val="en-US"/>
        </w:rPr>
      </w:pPr>
      <w:proofErr w:type="gramStart"/>
      <w:r w:rsidRPr="008A2424">
        <w:rPr>
          <w:b/>
          <w:lang w:val="en-US"/>
        </w:rPr>
        <w:t>e</w:t>
      </w:r>
      <w:r w:rsidRPr="00933A9B">
        <w:rPr>
          <w:b/>
          <w:lang w:val="en-US"/>
        </w:rPr>
        <w:t>-</w:t>
      </w:r>
      <w:r w:rsidRPr="008A2424">
        <w:rPr>
          <w:b/>
          <w:lang w:val="en-US"/>
        </w:rPr>
        <w:t>mail</w:t>
      </w:r>
      <w:proofErr w:type="gramEnd"/>
      <w:r w:rsidRPr="00933A9B">
        <w:rPr>
          <w:lang w:val="en-US"/>
        </w:rPr>
        <w:t xml:space="preserve">:  </w:t>
      </w:r>
      <w:hyperlink r:id="rId5" w:history="1">
        <w:r w:rsidRPr="00E9433C">
          <w:rPr>
            <w:rStyle w:val="-"/>
            <w:lang w:val="en-US"/>
          </w:rPr>
          <w:t>edemeli</w:t>
        </w:r>
        <w:r w:rsidRPr="00933A9B">
          <w:rPr>
            <w:rStyle w:val="-"/>
            <w:lang w:val="en-US"/>
          </w:rPr>
          <w:t>@</w:t>
        </w:r>
        <w:r w:rsidR="00933A9B">
          <w:rPr>
            <w:rStyle w:val="-"/>
            <w:lang w:val="en-US"/>
          </w:rPr>
          <w:t>eppel.gov.gr</w:t>
        </w:r>
      </w:hyperlink>
    </w:p>
    <w:p w:rsidR="002F3467" w:rsidRPr="00933A9B" w:rsidRDefault="002F3467" w:rsidP="002F3467">
      <w:pPr>
        <w:ind w:left="-540"/>
        <w:rPr>
          <w:lang w:val="en-US"/>
        </w:rPr>
      </w:pPr>
    </w:p>
    <w:p w:rsidR="002F3467" w:rsidRPr="00933A9B" w:rsidRDefault="002F3467" w:rsidP="007E1AAF">
      <w:pPr>
        <w:ind w:left="-540"/>
        <w:rPr>
          <w:lang w:val="en-US"/>
        </w:rPr>
      </w:pPr>
      <w:r w:rsidRPr="00933A9B">
        <w:rPr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F3467" w:rsidRPr="006B0FEB" w:rsidRDefault="002F3467" w:rsidP="002F3467">
      <w:pPr>
        <w:tabs>
          <w:tab w:val="left" w:pos="4860"/>
          <w:tab w:val="left" w:pos="5040"/>
        </w:tabs>
        <w:ind w:left="-540"/>
        <w:jc w:val="center"/>
        <w:rPr>
          <w:b/>
          <w:sz w:val="28"/>
          <w:szCs w:val="28"/>
          <w:u w:val="single"/>
        </w:rPr>
      </w:pPr>
      <w:r w:rsidRPr="006B0FEB">
        <w:rPr>
          <w:b/>
          <w:sz w:val="28"/>
          <w:szCs w:val="28"/>
          <w:u w:val="single"/>
        </w:rPr>
        <w:t>ΔΕΛΤΙΟ  ΤΥΠΟΥ</w:t>
      </w:r>
    </w:p>
    <w:p w:rsidR="002F3467" w:rsidRPr="00290C9A" w:rsidRDefault="002F3467" w:rsidP="002F3467">
      <w:pPr>
        <w:tabs>
          <w:tab w:val="left" w:pos="4860"/>
          <w:tab w:val="left" w:pos="5040"/>
        </w:tabs>
        <w:ind w:left="-540"/>
      </w:pPr>
      <w:r w:rsidRPr="00290C9A">
        <w:t xml:space="preserve">        </w:t>
      </w:r>
    </w:p>
    <w:p w:rsidR="002F3467" w:rsidRPr="00645EED" w:rsidRDefault="002F3467" w:rsidP="00645EED">
      <w:pPr>
        <w:jc w:val="center"/>
        <w:rPr>
          <w:b/>
          <w:i/>
          <w:sz w:val="28"/>
          <w:szCs w:val="28"/>
          <w:u w:val="single"/>
        </w:rPr>
      </w:pPr>
      <w:r w:rsidRPr="00290C9A">
        <w:rPr>
          <w:b/>
        </w:rPr>
        <w:t>ΘΕΜΑ:</w:t>
      </w:r>
      <w:r w:rsidRPr="00290C9A">
        <w:t xml:space="preserve"> </w:t>
      </w:r>
      <w:r w:rsidRPr="006B0FEB">
        <w:rPr>
          <w:b/>
          <w:i/>
          <w:sz w:val="28"/>
          <w:szCs w:val="28"/>
          <w:u w:val="single"/>
        </w:rPr>
        <w:t xml:space="preserve">Χορήγηση Δελτίου Μετακίνησης σε Άτομα με Αναπηρίες για το έτος </w:t>
      </w:r>
      <w:r w:rsidRPr="00645EED">
        <w:rPr>
          <w:b/>
          <w:i/>
          <w:sz w:val="28"/>
          <w:szCs w:val="28"/>
          <w:u w:val="single"/>
        </w:rPr>
        <w:t>20</w:t>
      </w:r>
      <w:r w:rsidR="00466A6D" w:rsidRPr="00645EED">
        <w:rPr>
          <w:b/>
          <w:i/>
          <w:sz w:val="28"/>
          <w:szCs w:val="28"/>
          <w:u w:val="single"/>
        </w:rPr>
        <w:t>2</w:t>
      </w:r>
      <w:r w:rsidR="00A5206A" w:rsidRPr="00A5206A">
        <w:rPr>
          <w:b/>
          <w:i/>
          <w:sz w:val="28"/>
          <w:szCs w:val="28"/>
          <w:u w:val="single"/>
        </w:rPr>
        <w:t>5</w:t>
      </w:r>
      <w:r w:rsidRPr="00645EED">
        <w:rPr>
          <w:b/>
          <w:i/>
          <w:sz w:val="28"/>
          <w:szCs w:val="28"/>
          <w:u w:val="single"/>
        </w:rPr>
        <w:t xml:space="preserve"> </w:t>
      </w:r>
      <w:r w:rsidR="00645EED" w:rsidRPr="00645EED">
        <w:rPr>
          <w:b/>
          <w:i/>
          <w:sz w:val="28"/>
          <w:szCs w:val="28"/>
          <w:u w:val="single"/>
        </w:rPr>
        <w:t xml:space="preserve"> στην Περιφερειακή Ενότητα Αργολίδας</w:t>
      </w:r>
    </w:p>
    <w:p w:rsidR="002F3467" w:rsidRPr="00645EED" w:rsidRDefault="002F3467" w:rsidP="00645EED">
      <w:pPr>
        <w:tabs>
          <w:tab w:val="left" w:pos="4860"/>
          <w:tab w:val="left" w:pos="5040"/>
        </w:tabs>
        <w:ind w:left="-540"/>
        <w:jc w:val="center"/>
        <w:rPr>
          <w:b/>
          <w:i/>
          <w:sz w:val="28"/>
          <w:szCs w:val="28"/>
          <w:u w:val="single"/>
        </w:rPr>
      </w:pPr>
    </w:p>
    <w:p w:rsidR="002F3467" w:rsidRPr="00290C9A" w:rsidRDefault="002F3467" w:rsidP="00645EED">
      <w:pPr>
        <w:tabs>
          <w:tab w:val="left" w:pos="4860"/>
          <w:tab w:val="left" w:pos="5040"/>
        </w:tabs>
        <w:jc w:val="center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  Σας ενημερώνουμε ότ</w:t>
      </w:r>
      <w:r>
        <w:t xml:space="preserve">ι σύμφωνα με την </w:t>
      </w:r>
      <w:r w:rsidR="006969AF">
        <w:t xml:space="preserve"> </w:t>
      </w:r>
      <w:proofErr w:type="spellStart"/>
      <w:r w:rsidR="006969AF">
        <w:t>υπ’αρ</w:t>
      </w:r>
      <w:proofErr w:type="spellEnd"/>
      <w:r w:rsidR="006969AF">
        <w:t xml:space="preserve">.: </w:t>
      </w:r>
      <w:r w:rsidR="00A5206A" w:rsidRPr="00A5206A">
        <w:t>3571/12-03-2025</w:t>
      </w:r>
      <w:r w:rsidR="00E059E3" w:rsidRPr="00E059E3">
        <w:t xml:space="preserve"> </w:t>
      </w:r>
      <w:r w:rsidR="00466A6D">
        <w:t xml:space="preserve">ΚΥΑ (ΦΕΚ: </w:t>
      </w:r>
      <w:r w:rsidR="00A5206A" w:rsidRPr="00A5206A">
        <w:t>1193/</w:t>
      </w:r>
      <w:r w:rsidR="00A5206A">
        <w:t>τ.Β΄12-03-2025</w:t>
      </w:r>
      <w:r>
        <w:t xml:space="preserve">) </w:t>
      </w:r>
      <w:r w:rsidR="00A75716">
        <w:t xml:space="preserve">--- (ΑΔΑ: </w:t>
      </w:r>
      <w:r w:rsidR="00A5206A">
        <w:t>9ΗΒΑ46ΝΛ2Α-ΝΚ6</w:t>
      </w:r>
      <w:r w:rsidR="00466A6D">
        <w:t xml:space="preserve">) </w:t>
      </w:r>
      <w:r w:rsidR="00251A25">
        <w:t xml:space="preserve">Κοινή Υπουργική Απόφαση , </w:t>
      </w:r>
      <w:r w:rsidR="00466A6D">
        <w:t xml:space="preserve">χορηγείται </w:t>
      </w:r>
      <w:r w:rsidRPr="00290C9A">
        <w:t xml:space="preserve"> (θεώρηση-</w:t>
      </w:r>
      <w:proofErr w:type="spellStart"/>
      <w:r w:rsidR="00466A6D">
        <w:t>έκδοσ</w:t>
      </w:r>
      <w:proofErr w:type="spellEnd"/>
      <w:r w:rsidR="00466A6D">
        <w:t>η)  Δελτίο</w:t>
      </w:r>
      <w:r w:rsidRPr="00290C9A">
        <w:t xml:space="preserve"> Μετακίνησης σε Άτο</w:t>
      </w:r>
      <w:r w:rsidR="00466A6D">
        <w:t xml:space="preserve">μα με Αναπηρίες για </w:t>
      </w:r>
      <w:r w:rsidR="00A5206A">
        <w:t>το έτος 2025</w:t>
      </w:r>
      <w:r w:rsidRPr="00290C9A">
        <w:t>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>Σχετική  η υπ’</w:t>
      </w:r>
      <w:r w:rsidR="00251A25">
        <w:t xml:space="preserve"> </w:t>
      </w:r>
      <w:r>
        <w:t>αρ.</w:t>
      </w:r>
      <w:r w:rsidR="00251A25">
        <w:t xml:space="preserve"> </w:t>
      </w:r>
      <w:proofErr w:type="spellStart"/>
      <w:r>
        <w:t>πρωτ</w:t>
      </w:r>
      <w:proofErr w:type="spellEnd"/>
      <w:r>
        <w:t>.</w:t>
      </w:r>
      <w:r w:rsidR="006969AF">
        <w:t xml:space="preserve">: </w:t>
      </w:r>
      <w:r w:rsidR="00A5206A">
        <w:t>4628/01-04-2025</w:t>
      </w:r>
      <w:r w:rsidR="00466A6D">
        <w:t xml:space="preserve"> </w:t>
      </w:r>
      <w:r w:rsidR="00725D01">
        <w:t xml:space="preserve"> (ΑΔΑ: </w:t>
      </w:r>
      <w:r w:rsidR="00A5206A">
        <w:t>ΡΠΔΦ46ΝΛ2Α-4ΞΕ</w:t>
      </w:r>
      <w:r w:rsidR="00725D01">
        <w:t xml:space="preserve">) </w:t>
      </w:r>
      <w:r>
        <w:t xml:space="preserve">Διευκρινιστική Εγκύκλιος  του Υπουργείου </w:t>
      </w:r>
      <w:r w:rsidR="00A16A53">
        <w:t>Κοινωνικής Συνοχής και Οικογένειας</w:t>
      </w:r>
      <w:r w:rsidR="00466A6D">
        <w:t>,</w:t>
      </w:r>
      <w:r w:rsidR="006969AF">
        <w:t xml:space="preserve"> για την χορήγηση Δελτίων Μ</w:t>
      </w:r>
      <w:r w:rsidR="00A5206A">
        <w:t xml:space="preserve">ετακίνησης </w:t>
      </w:r>
      <w:proofErr w:type="spellStart"/>
      <w:r w:rsidR="00A5206A">
        <w:t>ΑμεΑ</w:t>
      </w:r>
      <w:proofErr w:type="spellEnd"/>
      <w:r w:rsidR="00A5206A">
        <w:t xml:space="preserve"> για το έτος 2025</w:t>
      </w:r>
      <w:r w:rsidR="006969AF">
        <w:t xml:space="preserve"> από τις Περιφερειακές Ενότητες της χώρας.</w:t>
      </w:r>
    </w:p>
    <w:p w:rsidR="006969AF" w:rsidRDefault="006969AF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  <w:r w:rsidRPr="004E5BE9">
        <w:rPr>
          <w:b/>
        </w:rPr>
        <w:t xml:space="preserve">              </w:t>
      </w:r>
      <w:r w:rsidRPr="004E5BE9">
        <w:rPr>
          <w:b/>
          <w:u w:val="single"/>
        </w:rPr>
        <w:t xml:space="preserve">Στα άτομα αυτά </w:t>
      </w:r>
      <w:r w:rsidR="006969AF">
        <w:rPr>
          <w:b/>
          <w:u w:val="single"/>
        </w:rPr>
        <w:t>(</w:t>
      </w:r>
      <w:proofErr w:type="spellStart"/>
      <w:r w:rsidR="006969AF">
        <w:rPr>
          <w:b/>
          <w:u w:val="single"/>
        </w:rPr>
        <w:t>Αμε</w:t>
      </w:r>
      <w:r w:rsidRPr="004E5BE9">
        <w:rPr>
          <w:b/>
          <w:u w:val="single"/>
        </w:rPr>
        <w:t>Α</w:t>
      </w:r>
      <w:proofErr w:type="spellEnd"/>
      <w:r w:rsidRPr="004E5BE9">
        <w:rPr>
          <w:b/>
          <w:u w:val="single"/>
        </w:rPr>
        <w:t xml:space="preserve">) </w:t>
      </w:r>
      <w:r w:rsidR="008D5344">
        <w:rPr>
          <w:b/>
          <w:u w:val="single"/>
        </w:rPr>
        <w:t xml:space="preserve">,εφόσον διαμένουν μόνιμα και νόμιμα στην Ελλάδα και έχουν ποσοστό αναπηρίας  67% και άνω ή είναι δικαιούχοι </w:t>
      </w:r>
      <w:proofErr w:type="spellStart"/>
      <w:r w:rsidR="008D5344">
        <w:rPr>
          <w:b/>
          <w:u w:val="single"/>
        </w:rPr>
        <w:t>προνοιακών</w:t>
      </w:r>
      <w:proofErr w:type="spellEnd"/>
      <w:r w:rsidR="008D5344">
        <w:rPr>
          <w:b/>
          <w:u w:val="single"/>
        </w:rPr>
        <w:t xml:space="preserve"> επιδομάτων </w:t>
      </w:r>
      <w:proofErr w:type="spellStart"/>
      <w:r w:rsidR="008D5344">
        <w:rPr>
          <w:b/>
          <w:u w:val="single"/>
        </w:rPr>
        <w:t>ΑμεΑ</w:t>
      </w:r>
      <w:proofErr w:type="spellEnd"/>
      <w:r w:rsidR="008D5344">
        <w:rPr>
          <w:b/>
          <w:u w:val="single"/>
        </w:rPr>
        <w:t xml:space="preserve"> που χορηγεί ο ΟΠΕΚΑ ,</w:t>
      </w:r>
      <w:r w:rsidR="00A5206A">
        <w:rPr>
          <w:b/>
          <w:u w:val="single"/>
        </w:rPr>
        <w:t>ή διαθέτουν Ψηφιακή Κάρτα Αναπηρίας σε ισχύ με την σήμανση ‘</w:t>
      </w:r>
      <w:proofErr w:type="spellStart"/>
      <w:r w:rsidR="00A5206A">
        <w:rPr>
          <w:b/>
          <w:u w:val="single"/>
        </w:rPr>
        <w:t>ΙΙ’ή</w:t>
      </w:r>
      <w:proofErr w:type="spellEnd"/>
      <w:r w:rsidR="00A5206A">
        <w:rPr>
          <w:b/>
          <w:u w:val="single"/>
        </w:rPr>
        <w:t xml:space="preserve"> ‘ΙΙΙ’,  </w:t>
      </w:r>
      <w:r w:rsidR="008D5344">
        <w:rPr>
          <w:b/>
          <w:u w:val="single"/>
        </w:rPr>
        <w:t xml:space="preserve">έχουν </w:t>
      </w:r>
      <w:r w:rsidRPr="004E5BE9">
        <w:rPr>
          <w:b/>
          <w:u w:val="single"/>
        </w:rPr>
        <w:t xml:space="preserve"> το δικαίωμα της μετακίνησης με μειωμένο εισιτήριο κατά 50% σε όλες τις διαδρομές εσωτερικού των υπεραστικών λεωφορείων των ΚΤΕΛ</w:t>
      </w:r>
      <w:r w:rsidR="004E5BE9">
        <w:rPr>
          <w:b/>
          <w:u w:val="single"/>
        </w:rPr>
        <w:t xml:space="preserve"> </w:t>
      </w:r>
    </w:p>
    <w:p w:rsidR="008D5344" w:rsidRPr="004E5BE9" w:rsidRDefault="008D5344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</w:p>
    <w:p w:rsidR="00F63DB1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Οι δικαιούχοι μόνιμοι κάτοικοι του Νομού</w:t>
      </w:r>
      <w:r>
        <w:t xml:space="preserve"> Αργολίδας ,</w:t>
      </w:r>
      <w:r w:rsidRPr="00290C9A">
        <w:t xml:space="preserve">  μπορούν </w:t>
      </w:r>
      <w:r>
        <w:t xml:space="preserve"> για το σκοπό αυτό </w:t>
      </w:r>
      <w:r w:rsidRPr="00290C9A">
        <w:t>να απευθύνονται στη Διεύθυνση Δημόσιας Υγείας και Κοινωνικής Μέριμνας, Τμήμα Κοινωνικ</w:t>
      </w:r>
      <w:r>
        <w:t xml:space="preserve">ής Αλληλεγγύης, </w:t>
      </w:r>
      <w:r w:rsidR="006A0524">
        <w:t xml:space="preserve">Βασιλέως Παύλου </w:t>
      </w:r>
      <w:r>
        <w:t xml:space="preserve"> 9  </w:t>
      </w:r>
      <w:r w:rsidRPr="00290C9A">
        <w:t xml:space="preserve"> – Ναύ</w:t>
      </w:r>
      <w:r>
        <w:t>πλιο, στον 2</w:t>
      </w:r>
      <w:r w:rsidRPr="00290C9A">
        <w:rPr>
          <w:vertAlign w:val="superscript"/>
        </w:rPr>
        <w:t>ο</w:t>
      </w:r>
      <w:r>
        <w:t xml:space="preserve"> όροφο, τηλέφωνο 2752362253  κ. </w:t>
      </w:r>
      <w:proofErr w:type="spellStart"/>
      <w:r>
        <w:t>Αλ</w:t>
      </w:r>
      <w:r w:rsidR="00251A25">
        <w:t>εφάντη</w:t>
      </w:r>
      <w:proofErr w:type="spellEnd"/>
      <w:r w:rsidR="00251A25">
        <w:t xml:space="preserve">  &amp;  2752362233</w:t>
      </w:r>
      <w:r w:rsidR="00466A6D">
        <w:t xml:space="preserve"> κ. </w:t>
      </w:r>
      <w:r w:rsidR="00251A25">
        <w:t>Σεραφείμ</w:t>
      </w:r>
      <w:r>
        <w:t>,  αλλά και στα ΚΕΠ της περιοχής τους .</w:t>
      </w: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2F3467" w:rsidRPr="00C101EA" w:rsidRDefault="002F3467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  <w:r w:rsidRPr="008A2424">
        <w:rPr>
          <w:b/>
          <w:sz w:val="28"/>
          <w:szCs w:val="28"/>
          <w:u w:val="single"/>
        </w:rPr>
        <w:t>ΑΠΑΙΤΟΥΜΕΝΑ ΔΙΚΑΙΟΛΟΓΗΤΙΚΑ</w:t>
      </w:r>
      <w:r w:rsidR="00C101EA" w:rsidRPr="00C101EA">
        <w:rPr>
          <w:b/>
          <w:sz w:val="28"/>
          <w:szCs w:val="28"/>
          <w:u w:val="single"/>
        </w:rPr>
        <w:t xml:space="preserve"> </w:t>
      </w:r>
    </w:p>
    <w:p w:rsidR="00F63DB1" w:rsidRDefault="00F63DB1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69625E">
        <w:rPr>
          <w:b/>
        </w:rPr>
        <w:t xml:space="preserve">1. </w:t>
      </w:r>
      <w:r w:rsidRPr="00C101EA">
        <w:t>Αίτηση</w:t>
      </w:r>
      <w:r>
        <w:t xml:space="preserve"> του ενδιαφερομένου ή του κηδεμόνα του ή άλλου εξουσιοδοτημένου ατόμου με συνημμένα τα δικαιολογητικά που αναφέρονται παρακάτω (χορηγείται από την υπηρεσία).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rPr>
          <w:b/>
        </w:rPr>
        <w:t>2.</w:t>
      </w:r>
      <w:r w:rsidR="00C101EA" w:rsidRPr="00C101EA">
        <w:rPr>
          <w:b/>
        </w:rPr>
        <w:t xml:space="preserve"> </w:t>
      </w:r>
      <w:r w:rsidRPr="00C101EA">
        <w:t>Γνωμάτευση Υγειονομικής Επιτροπής</w:t>
      </w:r>
      <w:r>
        <w:t xml:space="preserve">, όπου θα αναγράφεται </w:t>
      </w:r>
      <w:r w:rsidRPr="00290C9A">
        <w:t xml:space="preserve"> το ποσοστό αναπηρίας</w:t>
      </w:r>
      <w:r w:rsidR="00DF52E3">
        <w:t xml:space="preserve"> 67%  και άνω.</w:t>
      </w:r>
      <w:r>
        <w:t xml:space="preserve"> Όσον αφορά στις γνωματεύσεις των ΚΕΠΑ δεν απαιτείται η αναγραφή του όρου </w:t>
      </w:r>
      <w:proofErr w:type="spellStart"/>
      <w:r>
        <w:t>παθολογοανατομικό</w:t>
      </w:r>
      <w:proofErr w:type="spellEnd"/>
      <w:r>
        <w:t xml:space="preserve"> ποσοστό.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lastRenderedPageBreak/>
        <w:t xml:space="preserve">     </w:t>
      </w:r>
      <w:r w:rsidRPr="00C101EA">
        <w:rPr>
          <w:b/>
        </w:rPr>
        <w:t>2α)</w:t>
      </w:r>
      <w:r>
        <w:rPr>
          <w:vertAlign w:val="superscript"/>
        </w:rPr>
        <w:t xml:space="preserve">   </w:t>
      </w:r>
      <w:r>
        <w:t>Όσοι λ</w:t>
      </w:r>
      <w:r w:rsidR="00F63DB1">
        <w:t xml:space="preserve">αμβάνουν οικονομική ενίσχυση </w:t>
      </w:r>
      <w:proofErr w:type="spellStart"/>
      <w:r w:rsidR="00F63DB1">
        <w:t>Αμε</w:t>
      </w:r>
      <w:r>
        <w:t>Α</w:t>
      </w:r>
      <w:proofErr w:type="spellEnd"/>
      <w:r>
        <w:t xml:space="preserve"> (επίδομα</w:t>
      </w:r>
      <w:r w:rsidR="00F63DB1">
        <w:t xml:space="preserve"> αναπηρίας </w:t>
      </w:r>
      <w:r>
        <w:t>) από τον ΟΠΕΚΑ, μπορούν να προσκομίσουν Βεβαίωση</w:t>
      </w:r>
      <w:r w:rsidR="00F63DB1">
        <w:t xml:space="preserve"> του ΟΠΕΚΑ  για την καταβολή του </w:t>
      </w:r>
      <w:proofErr w:type="spellStart"/>
      <w:r w:rsidR="00F63DB1">
        <w:t>προνοιακού</w:t>
      </w:r>
      <w:proofErr w:type="spellEnd"/>
      <w:r w:rsidR="00F63DB1">
        <w:t xml:space="preserve"> </w:t>
      </w:r>
      <w:r>
        <w:t xml:space="preserve"> επιδόματος.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u w:val="single"/>
        </w:rPr>
        <w:t xml:space="preserve"> </w:t>
      </w:r>
      <w:r w:rsidRPr="00982ABD">
        <w:rPr>
          <w:i/>
          <w:u w:val="single"/>
        </w:rPr>
        <w:t>Στη βεβαίωση αναγράφεται</w:t>
      </w:r>
      <w:r w:rsidR="00982ABD" w:rsidRPr="00982ABD">
        <w:rPr>
          <w:i/>
          <w:u w:val="single"/>
        </w:rPr>
        <w:t xml:space="preserve"> η </w:t>
      </w:r>
      <w:r w:rsidRPr="00982ABD">
        <w:rPr>
          <w:i/>
          <w:u w:val="single"/>
        </w:rPr>
        <w:t xml:space="preserve"> ημερομηνία λήξης του δικαιώματος λήψης του επιδόματος από τον δικαιούχο.</w:t>
      </w:r>
      <w:r w:rsidR="00E94C24">
        <w:rPr>
          <w:i/>
          <w:u w:val="single"/>
        </w:rPr>
        <w:t xml:space="preserve"> Για τους δικαιούχους </w:t>
      </w:r>
      <w:proofErr w:type="spellStart"/>
      <w:r w:rsidR="00E94C24">
        <w:rPr>
          <w:i/>
          <w:u w:val="single"/>
        </w:rPr>
        <w:t>προνοιακού</w:t>
      </w:r>
      <w:proofErr w:type="spellEnd"/>
      <w:r w:rsidR="00F63DB1">
        <w:rPr>
          <w:i/>
          <w:u w:val="single"/>
        </w:rPr>
        <w:t xml:space="preserve"> επιδόματος </w:t>
      </w:r>
      <w:proofErr w:type="spellStart"/>
      <w:r w:rsidR="00F63DB1">
        <w:rPr>
          <w:i/>
          <w:u w:val="single"/>
        </w:rPr>
        <w:t>ΑμεΑ</w:t>
      </w:r>
      <w:proofErr w:type="spellEnd"/>
      <w:r w:rsidR="00F63DB1">
        <w:rPr>
          <w:i/>
          <w:u w:val="single"/>
        </w:rPr>
        <w:t xml:space="preserve"> από τον ΟΠΕΚΑ δεν απαιτείται ελάχιστο ποσοστό αναπηρίας 67%.</w:t>
      </w:r>
    </w:p>
    <w:p w:rsidR="006D1A6C" w:rsidRDefault="002F3467" w:rsidP="006D1A6C">
      <w:pPr>
        <w:tabs>
          <w:tab w:val="left" w:pos="4860"/>
          <w:tab w:val="left" w:pos="5040"/>
        </w:tabs>
        <w:ind w:firstLine="284"/>
        <w:jc w:val="both"/>
      </w:pPr>
      <w:r w:rsidRPr="00C101EA">
        <w:rPr>
          <w:b/>
        </w:rPr>
        <w:t xml:space="preserve">  2β)</w:t>
      </w:r>
      <w:r w:rsidR="00F63DB1">
        <w:t xml:space="preserve"> Όσοι λαμβάνουν σύνταξη επ’</w:t>
      </w:r>
      <w:r w:rsidR="006D1A6C">
        <w:t xml:space="preserve"> </w:t>
      </w:r>
      <w:r w:rsidR="00F63DB1">
        <w:t>αόριστον ,</w:t>
      </w:r>
      <w:r>
        <w:t xml:space="preserve"> μπορούν να προσκομίσουν </w:t>
      </w:r>
      <w:r>
        <w:rPr>
          <w:lang w:val="en-US"/>
        </w:rPr>
        <w:t>A</w:t>
      </w:r>
      <w:proofErr w:type="spellStart"/>
      <w:r w:rsidR="006D1A6C">
        <w:t>πόφαση</w:t>
      </w:r>
      <w:proofErr w:type="spellEnd"/>
      <w:r w:rsidR="006D1A6C">
        <w:t xml:space="preserve"> </w:t>
      </w:r>
      <w:r>
        <w:t xml:space="preserve"> Διοικητικού Δ/</w:t>
      </w:r>
      <w:proofErr w:type="spellStart"/>
      <w:r>
        <w:t>ντή</w:t>
      </w:r>
      <w:proofErr w:type="spellEnd"/>
      <w:r>
        <w:t xml:space="preserve"> Ασφαλιστικού Φορέα ή </w:t>
      </w:r>
      <w:r w:rsidR="003333EF">
        <w:t xml:space="preserve">του </w:t>
      </w:r>
      <w:r>
        <w:t xml:space="preserve"> ΕΦΚΑ </w:t>
      </w:r>
      <w:r w:rsidR="003333EF">
        <w:t xml:space="preserve">(απόφαση η οποία έχει εκδοθεί βάσει </w:t>
      </w:r>
      <w:r>
        <w:t xml:space="preserve"> γνωμ</w:t>
      </w:r>
      <w:r w:rsidR="00E94C24">
        <w:t>άτευσης</w:t>
      </w:r>
      <w:r w:rsidR="003333EF">
        <w:t xml:space="preserve"> </w:t>
      </w:r>
      <w:r>
        <w:t xml:space="preserve"> Υγειονομικής Επιτροπής </w:t>
      </w:r>
      <w:r w:rsidR="00E94C24">
        <w:t xml:space="preserve">και στην οποία αναγράφεται </w:t>
      </w:r>
      <w:r w:rsidR="003333EF">
        <w:t xml:space="preserve"> ποσοστό αναπηρίας  67%  και άνω)</w:t>
      </w:r>
    </w:p>
    <w:p w:rsidR="006D1A6C" w:rsidRPr="00DF52E3" w:rsidRDefault="006D1A6C" w:rsidP="006D1A6C">
      <w:pPr>
        <w:tabs>
          <w:tab w:val="left" w:pos="4860"/>
          <w:tab w:val="left" w:pos="5040"/>
        </w:tabs>
        <w:ind w:firstLine="567"/>
        <w:jc w:val="both"/>
        <w:rPr>
          <w:i/>
        </w:rPr>
      </w:pPr>
      <w:r w:rsidRPr="006D1A6C">
        <w:t xml:space="preserve"> </w:t>
      </w:r>
      <w:r w:rsidRPr="00DF52E3">
        <w:rPr>
          <w:i/>
        </w:rPr>
        <w:t>Δεν γίνονται δεκτές Αποφάσεις που έχουν εκδοθεί βάσει των διατάξεων του Ν. 2643/98</w:t>
      </w:r>
    </w:p>
    <w:p w:rsidR="00E94C24" w:rsidRDefault="00E94C24" w:rsidP="006D1A6C">
      <w:pPr>
        <w:tabs>
          <w:tab w:val="left" w:pos="4860"/>
          <w:tab w:val="left" w:pos="5040"/>
        </w:tabs>
        <w:ind w:firstLine="567"/>
        <w:jc w:val="both"/>
      </w:pPr>
      <w:r>
        <w:t>Για τους συνταξιούχους του ΟΓΑ , γίνεται δεκτή Βεβαίωση από το μηχανογραφημένο μητρώο του Οργανισμού ,που έχει περιέλθει στον ΕΦΚΑ</w:t>
      </w:r>
      <w:r w:rsidR="002B586C">
        <w:t xml:space="preserve">, όπου βεβαιώνεται ότι: «όπως προκύπτει από το Γενικό Μητρώο Συνταξιούχων, ο ενδιαφερόμενος είναι συνταξιούχος λόγω αναπηρίας , σύμφωνα με απόφαση υγειονομικής επιτροπής , με ποσοστό αναπηρίας τουλάχιστον 67% και διάρκεια συνταξιοδότησης διαρκώς και </w:t>
      </w:r>
      <w:proofErr w:type="spellStart"/>
      <w:r w:rsidR="002B586C">
        <w:t>εφ’όρου</w:t>
      </w:r>
      <w:proofErr w:type="spellEnd"/>
      <w:r w:rsidR="002B586C">
        <w:t xml:space="preserve"> ζωής»</w:t>
      </w:r>
    </w:p>
    <w:p w:rsidR="00765580" w:rsidRPr="00765580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C101EA">
        <w:rPr>
          <w:b/>
        </w:rPr>
        <w:t xml:space="preserve">    2γ)</w:t>
      </w:r>
      <w:r>
        <w:t xml:space="preserve"> </w:t>
      </w:r>
      <w:r w:rsidR="00765580" w:rsidRPr="00765580">
        <w:t xml:space="preserve"> </w:t>
      </w:r>
      <w:r w:rsidR="00765580" w:rsidRPr="00765580">
        <w:rPr>
          <w:i/>
          <w:u w:val="single"/>
        </w:rPr>
        <w:t>Όσοι ενδιαφερόμενοι διαθέτουν Ψηφιακή Κάρτα Αναπηρίας , σε ισχύ , (άρθρο 106 του Ν. 4961/2022) ,</w:t>
      </w:r>
      <w:r w:rsidR="00765580">
        <w:rPr>
          <w:i/>
          <w:u w:val="single"/>
        </w:rPr>
        <w:t>μ</w:t>
      </w:r>
      <w:r w:rsidR="00765580" w:rsidRPr="00765580">
        <w:rPr>
          <w:i/>
          <w:u w:val="single"/>
        </w:rPr>
        <w:t>ε την σήμανση “</w:t>
      </w:r>
      <w:r w:rsidR="00765580" w:rsidRPr="00765580">
        <w:rPr>
          <w:i/>
          <w:u w:val="single"/>
          <w:lang w:val="en-US"/>
        </w:rPr>
        <w:t>II</w:t>
      </w:r>
      <w:r w:rsidR="00765580" w:rsidRPr="00765580">
        <w:rPr>
          <w:i/>
          <w:u w:val="single"/>
        </w:rPr>
        <w:t>”</w:t>
      </w:r>
      <w:r w:rsidR="00A5206A">
        <w:rPr>
          <w:i/>
          <w:u w:val="single"/>
        </w:rPr>
        <w:t xml:space="preserve"> ή ‘ΙΙΙ’</w:t>
      </w:r>
      <w:r w:rsidR="00765580" w:rsidRPr="00765580">
        <w:rPr>
          <w:i/>
          <w:u w:val="single"/>
        </w:rPr>
        <w:t xml:space="preserve">, δεν απαιτείται να προσκομίσουν Γνωμάτευση Υγειονομικών Επιτροπών.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Οι  δικαιούχοι του προγράμματος οικονομικής ενίσχυσης </w:t>
      </w:r>
      <w:r w:rsidR="003333EF">
        <w:t xml:space="preserve"> (επιδόματος) ατόμων με αναπηρία όρασης </w:t>
      </w:r>
      <w:r>
        <w:t xml:space="preserve"> και </w:t>
      </w:r>
      <w:r w:rsidR="00982ABD">
        <w:t xml:space="preserve">του προγράμματος </w:t>
      </w:r>
      <w:r w:rsidR="003333EF">
        <w:t xml:space="preserve">με </w:t>
      </w:r>
      <w:r w:rsidR="00982ABD">
        <w:t>Σοβ</w:t>
      </w:r>
      <w:r w:rsidR="003333EF">
        <w:t>αρή και Βαριάς Νοητική Υστέρηση , από τον ΟΠΕΚΑ ,</w:t>
      </w:r>
      <w:r w:rsidR="00982ABD">
        <w:t xml:space="preserve"> </w:t>
      </w:r>
      <w:r>
        <w:t xml:space="preserve"> δικαιούνται κάρτα μετακίνησης και για τους συνοδούς τους.</w:t>
      </w:r>
    </w:p>
    <w:p w:rsidR="003333EF" w:rsidRPr="00765580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3333EF">
        <w:rPr>
          <w:i/>
          <w:u w:val="single"/>
        </w:rPr>
        <w:t>Προκειμένου τα άτομα με</w:t>
      </w:r>
      <w:r w:rsidR="00775563">
        <w:rPr>
          <w:i/>
          <w:u w:val="single"/>
        </w:rPr>
        <w:t xml:space="preserve"> οπτική αναπηρία-αναπηρία όρασης ή νοητική υστέρηση ή διάχυτες αναπτυξιακές διαταραχές ,</w:t>
      </w:r>
      <w:r w:rsidRPr="003333EF">
        <w:rPr>
          <w:i/>
          <w:u w:val="single"/>
        </w:rPr>
        <w:t xml:space="preserve"> που δεν είναι δικαιούχοι του </w:t>
      </w:r>
      <w:proofErr w:type="spellStart"/>
      <w:r w:rsidRPr="003333EF">
        <w:rPr>
          <w:i/>
          <w:u w:val="single"/>
        </w:rPr>
        <w:t>προνοιακού</w:t>
      </w:r>
      <w:proofErr w:type="spellEnd"/>
      <w:r w:rsidRPr="003333EF">
        <w:rPr>
          <w:i/>
          <w:u w:val="single"/>
        </w:rPr>
        <w:t xml:space="preserve"> επιδόματος αναπηρίας από τον ΟΠΕΚΑ, να λάβουν κάρτα μετά συνοδού, απαιτείται  Γνωμάτευση Υγειονομικής </w:t>
      </w:r>
      <w:r w:rsidR="002B586C">
        <w:rPr>
          <w:i/>
          <w:u w:val="single"/>
        </w:rPr>
        <w:t xml:space="preserve">Επιτροπής , που να αναφέρει ότι: Α) </w:t>
      </w:r>
      <w:r w:rsidRPr="003333EF">
        <w:rPr>
          <w:i/>
          <w:u w:val="single"/>
        </w:rPr>
        <w:t>είναι τυφλοί ή έχουν οπτική αναπηρία –αναπηρία</w:t>
      </w:r>
      <w:r w:rsidR="002B586C">
        <w:rPr>
          <w:i/>
          <w:u w:val="single"/>
        </w:rPr>
        <w:t xml:space="preserve"> όρασης με ποσοστό 80% και άνω Β) νοητική υστέρηση με ποσοστό αναπηρίας  80% και </w:t>
      </w:r>
      <w:r w:rsidRPr="003333EF">
        <w:rPr>
          <w:i/>
          <w:u w:val="single"/>
        </w:rPr>
        <w:t xml:space="preserve"> δείκτη νοημοσύν</w:t>
      </w:r>
      <w:r w:rsidR="00274B9F">
        <w:rPr>
          <w:i/>
          <w:u w:val="single"/>
        </w:rPr>
        <w:t xml:space="preserve">ης κάτω του 34 </w:t>
      </w:r>
      <w:r w:rsidR="002B586C">
        <w:rPr>
          <w:i/>
          <w:u w:val="single"/>
        </w:rPr>
        <w:t xml:space="preserve">Γ) σύνδρομο </w:t>
      </w:r>
      <w:r w:rsidR="002B586C">
        <w:rPr>
          <w:i/>
          <w:u w:val="single"/>
          <w:lang w:val="en-US"/>
        </w:rPr>
        <w:t>Down</w:t>
      </w:r>
      <w:r w:rsidR="002B586C">
        <w:rPr>
          <w:i/>
          <w:u w:val="single"/>
        </w:rPr>
        <w:t xml:space="preserve"> ή άλλα γενετικά σύνδρομα του χρ</w:t>
      </w:r>
      <w:r w:rsidR="00775563">
        <w:rPr>
          <w:i/>
          <w:u w:val="single"/>
        </w:rPr>
        <w:t>ω</w:t>
      </w:r>
      <w:r w:rsidR="002B586C">
        <w:rPr>
          <w:i/>
          <w:u w:val="single"/>
        </w:rPr>
        <w:t xml:space="preserve">μοσώματος με συνοδό σοβαρή ή βαριά νοητική υστέρηση και ποσοστό 80% και άνω  και Δ) διαταραχή  αυτιστικού φάσματος ή διάχυτη αναπτυξιακή διαταραχή </w:t>
      </w:r>
      <w:r w:rsidR="00274B9F">
        <w:rPr>
          <w:i/>
          <w:u w:val="single"/>
        </w:rPr>
        <w:t>ή αυτισμό ή</w:t>
      </w:r>
      <w:r w:rsidR="002B586C">
        <w:rPr>
          <w:i/>
          <w:u w:val="single"/>
        </w:rPr>
        <w:t xml:space="preserve"> σύνδρομο </w:t>
      </w:r>
      <w:proofErr w:type="spellStart"/>
      <w:r w:rsidR="00274B9F">
        <w:rPr>
          <w:i/>
          <w:u w:val="single"/>
          <w:lang w:val="en-US"/>
        </w:rPr>
        <w:t>Asperger</w:t>
      </w:r>
      <w:proofErr w:type="spellEnd"/>
      <w:r w:rsidR="00274B9F" w:rsidRPr="00274B9F">
        <w:rPr>
          <w:i/>
          <w:u w:val="single"/>
        </w:rPr>
        <w:t xml:space="preserve"> </w:t>
      </w:r>
      <w:r w:rsidR="00274B9F">
        <w:rPr>
          <w:i/>
          <w:u w:val="single"/>
        </w:rPr>
        <w:t>με ποσοστό 80%  και άνω .</w:t>
      </w:r>
    </w:p>
    <w:p w:rsidR="00765580" w:rsidRPr="00A5206A" w:rsidRDefault="00765580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</w:t>
      </w:r>
      <w:r w:rsidRPr="00C101EA">
        <w:rPr>
          <w:b/>
        </w:rPr>
        <w:t>3.</w:t>
      </w:r>
      <w:r w:rsidRPr="002513DB">
        <w:rPr>
          <w:b/>
        </w:rPr>
        <w:t xml:space="preserve">  </w:t>
      </w:r>
      <w:r w:rsidRPr="00090776">
        <w:t>Για τους υπηκόους Κρατών εκτός Ε.Ε</w:t>
      </w:r>
      <w:r w:rsidRPr="002513DB">
        <w:rPr>
          <w:b/>
        </w:rPr>
        <w:t>.</w:t>
      </w:r>
      <w:r>
        <w:t xml:space="preserve"> που έχουν καταστεί ανίκανοι για εργασία μετά από </w:t>
      </w:r>
      <w:r w:rsidR="003333EF">
        <w:t xml:space="preserve">εργατικό </w:t>
      </w:r>
      <w:r>
        <w:t xml:space="preserve">ατύχημα σε ελληνικό έδαφος , </w:t>
      </w:r>
      <w:r w:rsidRPr="00090776">
        <w:t>απαιτείται Ιατρική Βεβαίωση Νοσηλείας από Δημόσιο Νοσοκομείο</w:t>
      </w:r>
      <w:r>
        <w:t xml:space="preserve"> , στην οποία θα βεβαιώνεται η νοσηλεία μετά από το ατύχημα.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>4.</w:t>
      </w:r>
      <w:r w:rsidRPr="004E5BE9">
        <w:t xml:space="preserve">   Δελτίο αστυνομικής ταυτότητας</w:t>
      </w:r>
      <w:r w:rsidR="00274B9F">
        <w:t xml:space="preserve">  και </w:t>
      </w:r>
      <w:r>
        <w:t xml:space="preserve"> φωτοαντίγραφο αυτής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2513DB">
        <w:rPr>
          <w:b/>
        </w:rPr>
        <w:t xml:space="preserve">5. </w:t>
      </w:r>
      <w:r w:rsidRPr="004E5BE9">
        <w:t>Υπεύθυνη δήλωση του Ν.1599</w:t>
      </w:r>
      <w:r>
        <w:t xml:space="preserve">/86 περί της ακριβούς διεύθυνσης του τόπου διαμονής. </w:t>
      </w:r>
      <w:r w:rsidRPr="00982ABD">
        <w:rPr>
          <w:i/>
          <w:u w:val="single"/>
        </w:rPr>
        <w:t xml:space="preserve">Στην ανωτέρω Υ.Δ. θα δηλώνεται επίσης η μη παραλαβή Δελτίου Μετακίνησης από άλλη Περιφερειακή Ενότητα ή ΚΕΠ. </w:t>
      </w:r>
    </w:p>
    <w:p w:rsidR="002F3467" w:rsidRPr="00950FB3" w:rsidRDefault="002F3467" w:rsidP="002F3467">
      <w:pPr>
        <w:tabs>
          <w:tab w:val="left" w:pos="4860"/>
          <w:tab w:val="left" w:pos="5040"/>
        </w:tabs>
        <w:jc w:val="both"/>
        <w:rPr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513DB">
        <w:rPr>
          <w:b/>
        </w:rPr>
        <w:t xml:space="preserve">6. </w:t>
      </w:r>
      <w:r w:rsidRPr="004E5BE9">
        <w:t>Για την έκδοση νέας κάρτας , δυο(2) πρόσφατες φωτογραφίες</w:t>
      </w:r>
      <w:r>
        <w:t xml:space="preserve">   και όσον αφορά τους δικαιούχους και δελτίων συνοδών, τρείς(3)  ίδιες φωτογραφίες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Σε περίπτωση απώλειας , η οποία βεβαιώνεται από αστυνομική Αρχή ,δύναται να χορηγείται εκ νέου δελτίο μετακίνησης από την αρμόδια Περιφερε</w:t>
      </w:r>
      <w:r w:rsidR="00982ABD">
        <w:t xml:space="preserve">ιακή Ενότητα αν υπάρχει διαθέσιμο </w:t>
      </w:r>
    </w:p>
    <w:p w:rsidR="00DF52E3" w:rsidRDefault="00DF52E3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A5206A" w:rsidRPr="00982ABD" w:rsidRDefault="00A5206A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  <w:r w:rsidRPr="0085617B">
        <w:rPr>
          <w:b/>
          <w:sz w:val="28"/>
          <w:szCs w:val="28"/>
          <w:u w:val="single"/>
        </w:rPr>
        <w:t xml:space="preserve">Επισημαίνεται ότι για την  ανανέωση αλλά  και την έκδοση των νέων Δελτίων </w:t>
      </w:r>
      <w:r w:rsidR="003333EF">
        <w:rPr>
          <w:b/>
          <w:sz w:val="28"/>
          <w:szCs w:val="28"/>
          <w:u w:val="single"/>
        </w:rPr>
        <w:t xml:space="preserve">Μετακίνησης </w:t>
      </w:r>
      <w:proofErr w:type="spellStart"/>
      <w:r w:rsidR="003333EF">
        <w:rPr>
          <w:b/>
          <w:sz w:val="28"/>
          <w:szCs w:val="28"/>
          <w:u w:val="single"/>
        </w:rPr>
        <w:t>ΑμεΑ</w:t>
      </w:r>
      <w:proofErr w:type="spellEnd"/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, </w:t>
      </w:r>
      <w:r w:rsidR="00DF52E3" w:rsidRPr="0085617B">
        <w:rPr>
          <w:b/>
          <w:sz w:val="28"/>
          <w:szCs w:val="28"/>
          <w:u w:val="single"/>
        </w:rPr>
        <w:t xml:space="preserve">ορίζεται </w:t>
      </w:r>
      <w:r w:rsidR="00DF52E3">
        <w:rPr>
          <w:b/>
          <w:sz w:val="28"/>
          <w:szCs w:val="28"/>
          <w:u w:val="single"/>
        </w:rPr>
        <w:t xml:space="preserve"> ως </w:t>
      </w:r>
      <w:r w:rsidRPr="0085617B">
        <w:rPr>
          <w:b/>
          <w:sz w:val="28"/>
          <w:szCs w:val="28"/>
          <w:u w:val="single"/>
        </w:rPr>
        <w:t xml:space="preserve">ημερομηνία έναρξης η  </w:t>
      </w:r>
      <w:r w:rsidR="00274B9F">
        <w:rPr>
          <w:b/>
          <w:sz w:val="28"/>
          <w:szCs w:val="28"/>
          <w:u w:val="single"/>
        </w:rPr>
        <w:t>4</w:t>
      </w:r>
      <w:r w:rsidR="00274B9F" w:rsidRPr="00274B9F">
        <w:rPr>
          <w:b/>
          <w:sz w:val="28"/>
          <w:szCs w:val="28"/>
          <w:u w:val="single"/>
          <w:vertAlign w:val="superscript"/>
        </w:rPr>
        <w:t>η</w:t>
      </w:r>
      <w:r w:rsidR="00A5206A">
        <w:rPr>
          <w:b/>
          <w:sz w:val="28"/>
          <w:szCs w:val="28"/>
          <w:u w:val="single"/>
        </w:rPr>
        <w:t xml:space="preserve"> ΑΠΡΙΛΙΟΥ 2025</w:t>
      </w:r>
      <w:r w:rsidR="00274B9F">
        <w:rPr>
          <w:b/>
          <w:sz w:val="28"/>
          <w:szCs w:val="28"/>
          <w:u w:val="single"/>
        </w:rPr>
        <w:t xml:space="preserve"> </w:t>
      </w:r>
      <w:r w:rsidR="003333E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και λήξης </w:t>
      </w:r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η </w:t>
      </w:r>
      <w:r w:rsidR="00A5206A">
        <w:rPr>
          <w:b/>
          <w:sz w:val="28"/>
          <w:szCs w:val="28"/>
          <w:u w:val="single"/>
        </w:rPr>
        <w:t>30</w:t>
      </w:r>
      <w:r w:rsidR="00A5206A" w:rsidRPr="00A5206A">
        <w:rPr>
          <w:b/>
          <w:sz w:val="28"/>
          <w:szCs w:val="28"/>
          <w:u w:val="single"/>
          <w:vertAlign w:val="superscript"/>
        </w:rPr>
        <w:t>η</w:t>
      </w:r>
      <w:r w:rsidR="00A5206A">
        <w:rPr>
          <w:b/>
          <w:sz w:val="28"/>
          <w:szCs w:val="28"/>
          <w:u w:val="single"/>
          <w:vertAlign w:val="superscript"/>
        </w:rPr>
        <w:t xml:space="preserve"> </w:t>
      </w:r>
      <w:r w:rsidR="00A5206A">
        <w:rPr>
          <w:b/>
          <w:sz w:val="28"/>
          <w:szCs w:val="28"/>
          <w:u w:val="single"/>
        </w:rPr>
        <w:t xml:space="preserve"> ΝΟΕΜΒΡΙΟΥ  2025</w:t>
      </w:r>
    </w:p>
    <w:p w:rsidR="002F3467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</w:p>
    <w:p w:rsidR="00F63DB1" w:rsidRDefault="00F63DB1" w:rsidP="002F3467">
      <w:pPr>
        <w:tabs>
          <w:tab w:val="left" w:pos="4860"/>
          <w:tab w:val="left" w:pos="5040"/>
        </w:tabs>
        <w:ind w:firstLine="567"/>
        <w:jc w:val="both"/>
      </w:pPr>
    </w:p>
    <w:p w:rsidR="002F3467" w:rsidRPr="00DF52E3" w:rsidRDefault="002F3467" w:rsidP="004E5BE9">
      <w:pPr>
        <w:tabs>
          <w:tab w:val="left" w:pos="4860"/>
          <w:tab w:val="left" w:pos="5040"/>
        </w:tabs>
        <w:jc w:val="both"/>
        <w:rPr>
          <w:b/>
        </w:rPr>
      </w:pPr>
      <w:r w:rsidRPr="00290C9A">
        <w:t xml:space="preserve">          </w:t>
      </w:r>
      <w:r w:rsidRPr="002513DB">
        <w:t xml:space="preserve">                                                                     </w:t>
      </w:r>
      <w:r>
        <w:t xml:space="preserve"> </w:t>
      </w:r>
      <w:r w:rsidRPr="002513DB">
        <w:t xml:space="preserve">  </w:t>
      </w:r>
      <w:r w:rsidR="004E5BE9" w:rsidRPr="00DF52E3">
        <w:rPr>
          <w:b/>
        </w:rPr>
        <w:t xml:space="preserve">Ο ΑΝΤΙΠΕΡΙΦΕΡΙΑΡΧΗΣ </w:t>
      </w:r>
    </w:p>
    <w:p w:rsidR="004E5BE9" w:rsidRPr="00DF52E3" w:rsidRDefault="004E5BE9" w:rsidP="004E5BE9">
      <w:pPr>
        <w:tabs>
          <w:tab w:val="left" w:pos="4860"/>
          <w:tab w:val="left" w:pos="5040"/>
        </w:tabs>
        <w:jc w:val="both"/>
        <w:rPr>
          <w:b/>
        </w:rPr>
      </w:pPr>
      <w:r w:rsidRPr="00DF52E3">
        <w:rPr>
          <w:b/>
        </w:rPr>
        <w:t xml:space="preserve">                                                                                         Π.Ε. ΑΡΓΟΛΙΔΑΣ</w:t>
      </w:r>
    </w:p>
    <w:p w:rsidR="00F63DB1" w:rsidRPr="00DF52E3" w:rsidRDefault="00F63DB1" w:rsidP="004E5BE9">
      <w:pPr>
        <w:tabs>
          <w:tab w:val="left" w:pos="4860"/>
          <w:tab w:val="left" w:pos="5040"/>
        </w:tabs>
        <w:jc w:val="both"/>
        <w:rPr>
          <w:b/>
        </w:rPr>
      </w:pPr>
    </w:p>
    <w:p w:rsidR="00741742" w:rsidRPr="00DF52E3" w:rsidRDefault="004E5BE9" w:rsidP="006D1A6C">
      <w:pPr>
        <w:tabs>
          <w:tab w:val="left" w:pos="4860"/>
          <w:tab w:val="left" w:pos="5040"/>
        </w:tabs>
        <w:jc w:val="both"/>
        <w:rPr>
          <w:b/>
        </w:rPr>
      </w:pPr>
      <w:r w:rsidRPr="00DF52E3">
        <w:rPr>
          <w:b/>
        </w:rPr>
        <w:t xml:space="preserve">     </w:t>
      </w:r>
      <w:r w:rsidR="006D1A6C" w:rsidRPr="00DF52E3">
        <w:rPr>
          <w:b/>
        </w:rPr>
        <w:t xml:space="preserve">                </w:t>
      </w:r>
      <w:r w:rsidRPr="00DF52E3">
        <w:rPr>
          <w:b/>
        </w:rPr>
        <w:t xml:space="preserve">                                              </w:t>
      </w:r>
      <w:r w:rsidR="00F63DB1" w:rsidRPr="00DF52E3">
        <w:rPr>
          <w:b/>
        </w:rPr>
        <w:t xml:space="preserve">      </w:t>
      </w:r>
      <w:r w:rsidRPr="00DF52E3">
        <w:rPr>
          <w:b/>
        </w:rPr>
        <w:t xml:space="preserve">  </w:t>
      </w:r>
      <w:r w:rsidR="00274B9F" w:rsidRPr="00DF52E3">
        <w:rPr>
          <w:b/>
        </w:rPr>
        <w:t xml:space="preserve">  </w:t>
      </w:r>
      <w:r w:rsidR="00A5206A">
        <w:rPr>
          <w:b/>
        </w:rPr>
        <w:t xml:space="preserve">    </w:t>
      </w:r>
      <w:r w:rsidRPr="00DF52E3">
        <w:rPr>
          <w:b/>
        </w:rPr>
        <w:t xml:space="preserve">  </w:t>
      </w:r>
      <w:r w:rsidR="00A5206A">
        <w:rPr>
          <w:b/>
        </w:rPr>
        <w:t xml:space="preserve">ΒΑΣΙΛΕΙΟΣ </w:t>
      </w:r>
      <w:r w:rsidR="002F3467" w:rsidRPr="00DF52E3">
        <w:rPr>
          <w:b/>
        </w:rPr>
        <w:t xml:space="preserve"> </w:t>
      </w:r>
      <w:r w:rsidR="00A5206A">
        <w:rPr>
          <w:b/>
        </w:rPr>
        <w:t>Γ.  ΣΙΔΕΡΗΣ</w:t>
      </w:r>
      <w:r w:rsidR="002F3467" w:rsidRPr="00DF52E3">
        <w:rPr>
          <w:b/>
        </w:rPr>
        <w:t xml:space="preserve">                                                    </w:t>
      </w:r>
    </w:p>
    <w:sectPr w:rsidR="00741742" w:rsidRPr="00DF52E3" w:rsidSect="00DF52E3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67"/>
    <w:rsid w:val="00014670"/>
    <w:rsid w:val="000471D0"/>
    <w:rsid w:val="00104A63"/>
    <w:rsid w:val="00251A25"/>
    <w:rsid w:val="00274B9F"/>
    <w:rsid w:val="002B586C"/>
    <w:rsid w:val="002F3467"/>
    <w:rsid w:val="003333EF"/>
    <w:rsid w:val="00466A6D"/>
    <w:rsid w:val="004E5BE9"/>
    <w:rsid w:val="005C36E2"/>
    <w:rsid w:val="00621758"/>
    <w:rsid w:val="00645EED"/>
    <w:rsid w:val="006969AF"/>
    <w:rsid w:val="006A0524"/>
    <w:rsid w:val="006D1A6C"/>
    <w:rsid w:val="00725D01"/>
    <w:rsid w:val="00741742"/>
    <w:rsid w:val="00741DE0"/>
    <w:rsid w:val="0074375F"/>
    <w:rsid w:val="00765580"/>
    <w:rsid w:val="00775563"/>
    <w:rsid w:val="007E1AAF"/>
    <w:rsid w:val="008D5344"/>
    <w:rsid w:val="00933A9B"/>
    <w:rsid w:val="00982ABD"/>
    <w:rsid w:val="009A6210"/>
    <w:rsid w:val="00A16A53"/>
    <w:rsid w:val="00A5206A"/>
    <w:rsid w:val="00A75716"/>
    <w:rsid w:val="00C101EA"/>
    <w:rsid w:val="00C649C2"/>
    <w:rsid w:val="00CA02B8"/>
    <w:rsid w:val="00DA1DDF"/>
    <w:rsid w:val="00DC0701"/>
    <w:rsid w:val="00DF52E3"/>
    <w:rsid w:val="00E059E3"/>
    <w:rsid w:val="00E54902"/>
    <w:rsid w:val="00E94C24"/>
    <w:rsid w:val="00F63DB1"/>
    <w:rsid w:val="00FC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F346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2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2E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meli@argolida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2025-04-03T06:35:00Z</cp:lastPrinted>
  <dcterms:created xsi:type="dcterms:W3CDTF">2021-01-22T11:59:00Z</dcterms:created>
  <dcterms:modified xsi:type="dcterms:W3CDTF">2025-04-03T06:38:00Z</dcterms:modified>
</cp:coreProperties>
</file>